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8" w:rsidRPr="00481093" w:rsidRDefault="004F6BF8" w:rsidP="004F6BF8">
      <w:pPr>
        <w:pStyle w:val="NormalnyWeb"/>
        <w:jc w:val="right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Strzelce, dn.</w:t>
      </w:r>
      <w:r>
        <w:rPr>
          <w:rStyle w:val="Pogrubienie"/>
          <w:b w:val="0"/>
          <w:color w:val="000000"/>
          <w:sz w:val="22"/>
          <w:szCs w:val="22"/>
        </w:rPr>
        <w:t>06</w:t>
      </w:r>
      <w:r w:rsidRPr="00481093">
        <w:rPr>
          <w:rStyle w:val="Pogrubienie"/>
          <w:b w:val="0"/>
          <w:color w:val="000000"/>
          <w:sz w:val="22"/>
          <w:szCs w:val="22"/>
        </w:rPr>
        <w:t>.</w:t>
      </w:r>
      <w:r>
        <w:rPr>
          <w:rStyle w:val="Pogrubienie"/>
          <w:b w:val="0"/>
          <w:color w:val="000000"/>
          <w:sz w:val="22"/>
          <w:szCs w:val="22"/>
        </w:rPr>
        <w:t>11</w:t>
      </w:r>
      <w:r w:rsidRPr="00481093">
        <w:rPr>
          <w:rStyle w:val="Pogrubienie"/>
          <w:b w:val="0"/>
          <w:color w:val="000000"/>
          <w:sz w:val="22"/>
          <w:szCs w:val="22"/>
        </w:rPr>
        <w:t>.20</w:t>
      </w:r>
      <w:r>
        <w:rPr>
          <w:rStyle w:val="Pogrubienie"/>
          <w:b w:val="0"/>
          <w:color w:val="000000"/>
          <w:sz w:val="22"/>
          <w:szCs w:val="22"/>
        </w:rPr>
        <w:t xml:space="preserve">14 </w:t>
      </w:r>
      <w:r w:rsidRPr="00481093">
        <w:rPr>
          <w:rStyle w:val="Pogrubienie"/>
          <w:b w:val="0"/>
          <w:color w:val="000000"/>
          <w:sz w:val="22"/>
          <w:szCs w:val="22"/>
        </w:rPr>
        <w:t>r.</w:t>
      </w:r>
    </w:p>
    <w:p w:rsidR="004F6BF8" w:rsidRPr="00481093" w:rsidRDefault="004F6BF8" w:rsidP="004F6BF8">
      <w:pPr>
        <w:pStyle w:val="NormalnyWeb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ZP</w:t>
      </w:r>
      <w:r>
        <w:rPr>
          <w:rStyle w:val="Pogrubienie"/>
          <w:b w:val="0"/>
          <w:color w:val="000000"/>
          <w:sz w:val="22"/>
          <w:szCs w:val="22"/>
        </w:rPr>
        <w:t>.271.5.2014</w:t>
      </w:r>
    </w:p>
    <w:p w:rsidR="004F6BF8" w:rsidRDefault="004F6BF8" w:rsidP="004F6BF8">
      <w:pPr>
        <w:ind w:left="5670"/>
        <w:jc w:val="both"/>
        <w:rPr>
          <w:b/>
        </w:rPr>
      </w:pPr>
    </w:p>
    <w:p w:rsidR="004F6BF8" w:rsidRDefault="004F6BF8" w:rsidP="004F6BF8">
      <w:pPr>
        <w:ind w:left="5670"/>
        <w:jc w:val="both"/>
        <w:rPr>
          <w:b/>
        </w:rPr>
      </w:pPr>
      <w:r>
        <w:rPr>
          <w:b/>
        </w:rPr>
        <w:t>WYKONAWCY</w:t>
      </w:r>
    </w:p>
    <w:p w:rsidR="004F6BF8" w:rsidRPr="005F370A" w:rsidRDefault="004F6BF8" w:rsidP="004F6BF8">
      <w:pPr>
        <w:ind w:left="5670"/>
        <w:jc w:val="both"/>
        <w:rPr>
          <w:b/>
        </w:rPr>
      </w:pPr>
    </w:p>
    <w:p w:rsidR="004F6BF8" w:rsidRDefault="004F6BF8" w:rsidP="004F6BF8">
      <w:pPr>
        <w:widowControl w:val="0"/>
        <w:jc w:val="both"/>
        <w:rPr>
          <w:rStyle w:val="Uwydatnienie"/>
          <w:i w:val="0"/>
          <w:color w:val="000000"/>
          <w:sz w:val="22"/>
          <w:szCs w:val="22"/>
        </w:rPr>
      </w:pPr>
    </w:p>
    <w:p w:rsidR="004F6BF8" w:rsidRDefault="004F6BF8" w:rsidP="004F6BF8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81093">
        <w:rPr>
          <w:rStyle w:val="Uwydatnienie"/>
          <w:i w:val="0"/>
          <w:color w:val="000000"/>
          <w:sz w:val="22"/>
          <w:szCs w:val="22"/>
        </w:rPr>
        <w:t xml:space="preserve">Dotyczy: postępowania </w:t>
      </w:r>
      <w:r>
        <w:rPr>
          <w:rStyle w:val="Uwydatnienie"/>
          <w:i w:val="0"/>
          <w:color w:val="000000"/>
          <w:sz w:val="22"/>
          <w:szCs w:val="22"/>
        </w:rPr>
        <w:t xml:space="preserve">o </w:t>
      </w:r>
      <w:r w:rsidRPr="00481093">
        <w:rPr>
          <w:rStyle w:val="Uwydatnienie"/>
          <w:i w:val="0"/>
          <w:color w:val="000000"/>
          <w:sz w:val="22"/>
          <w:szCs w:val="22"/>
        </w:rPr>
        <w:t>udzieleni</w:t>
      </w:r>
      <w:r>
        <w:rPr>
          <w:rStyle w:val="Uwydatnienie"/>
          <w:i w:val="0"/>
          <w:color w:val="000000"/>
          <w:sz w:val="22"/>
          <w:szCs w:val="22"/>
        </w:rPr>
        <w:t>e</w:t>
      </w:r>
      <w:r w:rsidRPr="00481093">
        <w:rPr>
          <w:rStyle w:val="Uwydatnienie"/>
          <w:i w:val="0"/>
          <w:color w:val="000000"/>
          <w:sz w:val="22"/>
          <w:szCs w:val="22"/>
        </w:rPr>
        <w:t xml:space="preserve"> zamówienia publicznego, realizowanego w trybie przetargu nieogra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niczonego na </w:t>
      </w:r>
      <w:r>
        <w:rPr>
          <w:rStyle w:val="Uwydatnienie"/>
          <w:i w:val="0"/>
          <w:color w:val="000000"/>
          <w:sz w:val="22"/>
          <w:szCs w:val="22"/>
        </w:rPr>
        <w:t>roboty budowlane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 </w:t>
      </w:r>
      <w:r>
        <w:rPr>
          <w:rStyle w:val="Uwydatnienie"/>
          <w:i w:val="0"/>
          <w:color w:val="000000"/>
          <w:sz w:val="22"/>
          <w:szCs w:val="22"/>
        </w:rPr>
        <w:t>p.n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.: </w:t>
      </w: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>Budowa 40 szt. przydomowych oczyszczalni ścieków”</w:t>
      </w:r>
    </w:p>
    <w:p w:rsidR="004F6BF8" w:rsidRDefault="004F6BF8" w:rsidP="004F6BF8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4F6BF8" w:rsidRPr="00F9255F" w:rsidRDefault="004F6BF8" w:rsidP="004F6BF8">
      <w:pPr>
        <w:widowControl w:val="0"/>
        <w:tabs>
          <w:tab w:val="left" w:pos="9498"/>
        </w:tabs>
        <w:jc w:val="both"/>
        <w:rPr>
          <w:color w:val="000000"/>
          <w:sz w:val="22"/>
          <w:szCs w:val="22"/>
        </w:rPr>
      </w:pPr>
      <w:r w:rsidRPr="00F9255F">
        <w:rPr>
          <w:color w:val="000000"/>
          <w:sz w:val="22"/>
          <w:szCs w:val="22"/>
        </w:rPr>
        <w:t>Działając na podstawie przepisu art. 38 ust. 2 ustawy z dnia 29 stycznia 2004 r. Prawo zamówień publicznych (tekst jednolity z 20</w:t>
      </w:r>
      <w:r>
        <w:rPr>
          <w:color w:val="000000"/>
          <w:sz w:val="22"/>
          <w:szCs w:val="22"/>
        </w:rPr>
        <w:t>13</w:t>
      </w:r>
      <w:r w:rsidRPr="00F925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r.  </w:t>
      </w:r>
      <w:r w:rsidRPr="00F9255F">
        <w:rPr>
          <w:color w:val="000000"/>
          <w:sz w:val="22"/>
          <w:szCs w:val="22"/>
        </w:rPr>
        <w:t xml:space="preserve">Dz. U. Nr </w:t>
      </w:r>
      <w:r>
        <w:rPr>
          <w:color w:val="000000"/>
          <w:sz w:val="22"/>
          <w:szCs w:val="22"/>
        </w:rPr>
        <w:t>11</w:t>
      </w:r>
      <w:r w:rsidRPr="00F925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</w:t>
      </w:r>
      <w:r w:rsidRPr="00F9255F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759</w:t>
      </w:r>
      <w:r w:rsidRPr="00F9255F">
        <w:rPr>
          <w:color w:val="000000"/>
          <w:sz w:val="22"/>
          <w:szCs w:val="22"/>
        </w:rPr>
        <w:t xml:space="preserve"> ze zm.) Zamawiający informuje, że do w/w postępowania o udzieleniu zamówienia publicznego wpłynęł</w:t>
      </w:r>
      <w:r>
        <w:rPr>
          <w:color w:val="000000"/>
          <w:sz w:val="22"/>
          <w:szCs w:val="22"/>
        </w:rPr>
        <w:t>o</w:t>
      </w:r>
      <w:r w:rsidRPr="00F9255F">
        <w:rPr>
          <w:color w:val="000000"/>
          <w:sz w:val="22"/>
          <w:szCs w:val="22"/>
        </w:rPr>
        <w:t xml:space="preserve"> zapytani</w:t>
      </w:r>
      <w:r>
        <w:rPr>
          <w:color w:val="000000"/>
          <w:sz w:val="22"/>
          <w:szCs w:val="22"/>
        </w:rPr>
        <w:t>e</w:t>
      </w:r>
      <w:r w:rsidRPr="00F9255F">
        <w:rPr>
          <w:color w:val="000000"/>
          <w:sz w:val="22"/>
          <w:szCs w:val="22"/>
        </w:rPr>
        <w:t xml:space="preserve"> do treści </w:t>
      </w:r>
      <w:r>
        <w:rPr>
          <w:color w:val="000000"/>
          <w:sz w:val="22"/>
          <w:szCs w:val="22"/>
        </w:rPr>
        <w:t xml:space="preserve">SIWZ               i </w:t>
      </w:r>
      <w:r w:rsidRPr="00F9255F">
        <w:rPr>
          <w:color w:val="000000"/>
          <w:sz w:val="22"/>
          <w:szCs w:val="22"/>
        </w:rPr>
        <w:t xml:space="preserve">Specyfikacji </w:t>
      </w:r>
      <w:r>
        <w:rPr>
          <w:color w:val="000000"/>
          <w:sz w:val="22"/>
          <w:szCs w:val="22"/>
        </w:rPr>
        <w:t>Technicznej Wykonania i Odbioru Robót</w:t>
      </w:r>
      <w:r w:rsidRPr="00F9255F">
        <w:rPr>
          <w:color w:val="000000"/>
          <w:sz w:val="22"/>
          <w:szCs w:val="22"/>
        </w:rPr>
        <w:t>:</w:t>
      </w:r>
    </w:p>
    <w:p w:rsidR="004F6BF8" w:rsidRPr="002876B3" w:rsidRDefault="004F6BF8" w:rsidP="004F6BF8">
      <w:pPr>
        <w:pStyle w:val="NormalnyWeb"/>
        <w:jc w:val="both"/>
        <w:rPr>
          <w:rStyle w:val="Pogrubienie"/>
          <w:color w:val="000000"/>
          <w:sz w:val="22"/>
          <w:szCs w:val="22"/>
          <w:u w:val="single"/>
        </w:rPr>
      </w:pPr>
      <w:r w:rsidRPr="00481093">
        <w:rPr>
          <w:color w:val="000000"/>
          <w:sz w:val="22"/>
          <w:szCs w:val="22"/>
        </w:rPr>
        <w:t> </w:t>
      </w:r>
      <w:r w:rsidRPr="002876B3">
        <w:rPr>
          <w:rStyle w:val="Pogrubienie"/>
          <w:color w:val="000000"/>
          <w:sz w:val="22"/>
          <w:szCs w:val="22"/>
          <w:u w:val="single"/>
        </w:rPr>
        <w:t>Pytania Wykonawcy:</w:t>
      </w:r>
    </w:p>
    <w:p w:rsidR="004F6BF8" w:rsidRDefault="004F6BF8" w:rsidP="004F6BF8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w Programie Funkcjonalno Użytkowym wspomina o zbiornikach wykonanych     z betonu. Czy Zamawiający dopuści urządzenia oparte o zbiorniki wykonane z żywicy </w:t>
      </w:r>
      <w:proofErr w:type="spellStart"/>
      <w:r>
        <w:rPr>
          <w:rFonts w:ascii="Arial" w:hAnsi="Arial" w:cs="Arial"/>
          <w:sz w:val="20"/>
          <w:szCs w:val="20"/>
        </w:rPr>
        <w:t>ortoftalowej</w:t>
      </w:r>
      <w:proofErr w:type="spellEnd"/>
      <w:r>
        <w:rPr>
          <w:rFonts w:ascii="Arial" w:hAnsi="Arial" w:cs="Arial"/>
          <w:sz w:val="20"/>
          <w:szCs w:val="20"/>
        </w:rPr>
        <w:t xml:space="preserve"> wzmacnianej włóknem szklanym? Jest to bardzo wytrzymały i chemicznie odporny, a zarazem lekki materiał- od dawna z powodzeniem stosowany w budowie oczyszczalni ścieków.</w:t>
      </w:r>
    </w:p>
    <w:p w:rsidR="004F6BF8" w:rsidRDefault="004F6BF8" w:rsidP="004F6BF8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dysponuje chociażby przybliżoną szacunkową ilością ścieków (bądź mieszkańców) dla poszczególnych posesji?</w:t>
      </w:r>
    </w:p>
    <w:p w:rsidR="004F6BF8" w:rsidRDefault="004F6BF8" w:rsidP="004F6BF8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likwidacja istniejących, nieużywanych studni leży po stronie Wykonawcy?</w:t>
      </w:r>
    </w:p>
    <w:p w:rsidR="004F6BF8" w:rsidRPr="00481093" w:rsidRDefault="004F6BF8" w:rsidP="004F6BF8">
      <w:pPr>
        <w:pStyle w:val="NormalnyWeb"/>
        <w:rPr>
          <w:sz w:val="22"/>
          <w:szCs w:val="22"/>
        </w:rPr>
      </w:pPr>
      <w:r w:rsidRPr="00481093">
        <w:rPr>
          <w:rStyle w:val="Pogrubienie"/>
          <w:sz w:val="22"/>
          <w:szCs w:val="22"/>
          <w:u w:val="single"/>
        </w:rPr>
        <w:t xml:space="preserve">Odpowiedzi Zamawiającego: </w:t>
      </w:r>
    </w:p>
    <w:p w:rsidR="004F6BF8" w:rsidRPr="00481093" w:rsidRDefault="004F6BF8" w:rsidP="004F6BF8">
      <w:pPr>
        <w:pStyle w:val="NormalnyWeb"/>
        <w:rPr>
          <w:sz w:val="22"/>
          <w:szCs w:val="22"/>
        </w:rPr>
      </w:pPr>
      <w:r w:rsidRPr="00481093">
        <w:rPr>
          <w:sz w:val="22"/>
          <w:szCs w:val="22"/>
        </w:rPr>
        <w:t>W związku z powyższym Zamawiający wyjaśnia, iż:</w:t>
      </w:r>
    </w:p>
    <w:p w:rsidR="004F6BF8" w:rsidRDefault="004F6BF8" w:rsidP="004F6BF8">
      <w:r>
        <w:t xml:space="preserve">Ad. 1 </w:t>
      </w:r>
    </w:p>
    <w:p w:rsidR="004F6BF8" w:rsidRDefault="004F6BF8" w:rsidP="004F6BF8">
      <w:r>
        <w:t xml:space="preserve">Zgodnie ze specyfikacja i dokumentacją przyjęto zbiorniki  betonowe. </w:t>
      </w:r>
    </w:p>
    <w:p w:rsidR="004F6BF8" w:rsidRDefault="004F6BF8" w:rsidP="004F6BF8">
      <w:r>
        <w:t>Ad. 2</w:t>
      </w:r>
    </w:p>
    <w:p w:rsidR="004F6BF8" w:rsidRDefault="004F6BF8" w:rsidP="004F6BF8">
      <w:r>
        <w:t>Zgodnie z dokumentacją  przewidywana ilość osób korzystających z oczyszczalni – do 6        ( w jednym przypadku do 10 ).</w:t>
      </w:r>
    </w:p>
    <w:p w:rsidR="004F6BF8" w:rsidRDefault="004F6BF8" w:rsidP="004F6BF8">
      <w:pPr>
        <w:jc w:val="both"/>
      </w:pPr>
      <w:r>
        <w:t>Ad. 3</w:t>
      </w:r>
    </w:p>
    <w:p w:rsidR="004F6BF8" w:rsidRDefault="004F6BF8" w:rsidP="004F6BF8">
      <w:r>
        <w:t>Likwidacja istniejących studni – nie . W przypadkach lokalizacji oczyszczalni  w miejscu  istniejącego  zbiornika  bezodpływowego (</w:t>
      </w:r>
      <w:proofErr w:type="spellStart"/>
      <w:r>
        <w:t>szmbo</w:t>
      </w:r>
      <w:proofErr w:type="spellEnd"/>
      <w:r>
        <w:t xml:space="preserve">) – tak. </w:t>
      </w:r>
    </w:p>
    <w:p w:rsidR="004F6BF8" w:rsidRDefault="004F6BF8" w:rsidP="004F6BF8">
      <w:pPr>
        <w:pStyle w:val="NormalnyWeb"/>
      </w:pPr>
      <w:r>
        <w:t>Termin składania ofert nie ulega zmianie.</w:t>
      </w:r>
    </w:p>
    <w:p w:rsidR="004F6BF8" w:rsidRPr="0049423E" w:rsidRDefault="004F6BF8" w:rsidP="004F6BF8"/>
    <w:p w:rsidR="00E63993" w:rsidRPr="00D201D6" w:rsidRDefault="00D201D6" w:rsidP="00D201D6">
      <w:pPr>
        <w:tabs>
          <w:tab w:val="left" w:pos="5670"/>
        </w:tabs>
        <w:ind w:left="5670"/>
        <w:jc w:val="center"/>
        <w:rPr>
          <w:b/>
        </w:rPr>
      </w:pPr>
      <w:r w:rsidRPr="00D201D6">
        <w:rPr>
          <w:b/>
        </w:rPr>
        <w:t>Wójt</w:t>
      </w:r>
    </w:p>
    <w:p w:rsidR="00D201D6" w:rsidRPr="00D201D6" w:rsidRDefault="00D201D6" w:rsidP="00D201D6">
      <w:pPr>
        <w:tabs>
          <w:tab w:val="left" w:pos="5670"/>
        </w:tabs>
        <w:ind w:left="5670"/>
        <w:jc w:val="center"/>
        <w:rPr>
          <w:b/>
        </w:rPr>
      </w:pPr>
      <w:r w:rsidRPr="00D201D6">
        <w:rPr>
          <w:b/>
        </w:rPr>
        <w:t>/-/ Tadeusz</w:t>
      </w:r>
      <w:r w:rsidR="00C15F96">
        <w:rPr>
          <w:b/>
        </w:rPr>
        <w:t xml:space="preserve"> </w:t>
      </w:r>
      <w:r w:rsidRPr="00D201D6">
        <w:rPr>
          <w:b/>
        </w:rPr>
        <w:t>Kaczmarek</w:t>
      </w:r>
    </w:p>
    <w:sectPr w:rsidR="00D201D6" w:rsidRPr="00D201D6" w:rsidSect="00A713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AA9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F6BF8"/>
    <w:rsid w:val="002E3181"/>
    <w:rsid w:val="003C72ED"/>
    <w:rsid w:val="00455D95"/>
    <w:rsid w:val="004C6636"/>
    <w:rsid w:val="004F6BF8"/>
    <w:rsid w:val="007548A0"/>
    <w:rsid w:val="00A95836"/>
    <w:rsid w:val="00B137FB"/>
    <w:rsid w:val="00B37F0A"/>
    <w:rsid w:val="00C15F96"/>
    <w:rsid w:val="00CE7D3A"/>
    <w:rsid w:val="00D146A1"/>
    <w:rsid w:val="00D201D6"/>
    <w:rsid w:val="00D624CB"/>
    <w:rsid w:val="00E63993"/>
    <w:rsid w:val="00EA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6BF8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basedOn w:val="Domylnaczcionkaakapitu"/>
    <w:uiPriority w:val="22"/>
    <w:qFormat/>
    <w:rsid w:val="004F6BF8"/>
    <w:rPr>
      <w:b/>
      <w:bCs/>
    </w:rPr>
  </w:style>
  <w:style w:type="character" w:styleId="Uwydatnienie">
    <w:name w:val="Emphasis"/>
    <w:basedOn w:val="Domylnaczcionkaakapitu"/>
    <w:qFormat/>
    <w:rsid w:val="004F6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2014-11-06T08:00:00Z</dcterms:created>
  <dcterms:modified xsi:type="dcterms:W3CDTF">2014-11-06T08:03:00Z</dcterms:modified>
</cp:coreProperties>
</file>