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4EB7" w14:textId="77777777" w:rsidR="009D37AA" w:rsidRDefault="009D37AA" w:rsidP="009D3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Podstawa prawna:</w:t>
      </w:r>
    </w:p>
    <w:p w14:paraId="338C6E8A" w14:textId="77777777" w:rsidR="000C1DA2" w:rsidRDefault="000C1DA2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9767B" w14:textId="77777777" w:rsidR="009D37AA" w:rsidRPr="000C1DA2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>art. 7 ust. 1 pkt 3 ustawy z dnia 13 września 1996 r. o utrzymaniu czystości i porządku</w:t>
      </w:r>
    </w:p>
    <w:p w14:paraId="27C31810" w14:textId="77777777" w:rsidR="009D37AA" w:rsidRPr="000C1DA2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>w gminac</w:t>
      </w:r>
      <w:r w:rsidR="000C1DA2">
        <w:rPr>
          <w:rFonts w:ascii="Times New Roman" w:hAnsi="Times New Roman" w:cs="Times New Roman"/>
          <w:sz w:val="24"/>
          <w:szCs w:val="24"/>
        </w:rPr>
        <w:t>h (tekst jednolity Dz. U. z 20</w:t>
      </w:r>
      <w:r w:rsidR="00E9321C">
        <w:rPr>
          <w:rFonts w:ascii="Times New Roman" w:hAnsi="Times New Roman" w:cs="Times New Roman"/>
          <w:sz w:val="24"/>
          <w:szCs w:val="24"/>
        </w:rPr>
        <w:t>13</w:t>
      </w:r>
      <w:r w:rsidRPr="000C1DA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9321C">
        <w:rPr>
          <w:rFonts w:ascii="Times New Roman" w:hAnsi="Times New Roman" w:cs="Times New Roman"/>
          <w:sz w:val="24"/>
          <w:szCs w:val="24"/>
        </w:rPr>
        <w:t xml:space="preserve">1399 z późn. zm. </w:t>
      </w:r>
      <w:r w:rsidRPr="000C1DA2">
        <w:rPr>
          <w:rFonts w:ascii="Times New Roman" w:hAnsi="Times New Roman" w:cs="Times New Roman"/>
          <w:sz w:val="24"/>
          <w:szCs w:val="24"/>
        </w:rPr>
        <w:t>).</w:t>
      </w:r>
    </w:p>
    <w:p w14:paraId="027EED51" w14:textId="77777777" w:rsidR="000C1DA2" w:rsidRDefault="000C1DA2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2E52F" w14:textId="77777777" w:rsidR="009D37AA" w:rsidRDefault="009D37AA" w:rsidP="000C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14:paraId="1EFF3517" w14:textId="77777777" w:rsidR="000C1DA2" w:rsidRDefault="000C1DA2" w:rsidP="000C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464E2" w14:textId="77777777" w:rsidR="009D37AA" w:rsidRPr="000C1DA2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>1. Wniosek o wydanie zezwolenia na prowadzenie</w:t>
      </w:r>
      <w:r w:rsidR="000C1DA2">
        <w:rPr>
          <w:rFonts w:ascii="Times New Roman" w:hAnsi="Times New Roman" w:cs="Times New Roman"/>
          <w:sz w:val="24"/>
          <w:szCs w:val="24"/>
        </w:rPr>
        <w:t xml:space="preserve"> </w:t>
      </w:r>
      <w:r w:rsidRPr="000C1DA2">
        <w:rPr>
          <w:rFonts w:ascii="Times New Roman" w:hAnsi="Times New Roman" w:cs="Times New Roman"/>
          <w:sz w:val="24"/>
          <w:szCs w:val="24"/>
        </w:rPr>
        <w:t>działalno</w:t>
      </w:r>
      <w:r w:rsidR="000C1DA2" w:rsidRPr="000C1DA2">
        <w:rPr>
          <w:rFonts w:ascii="Times New Roman" w:hAnsi="Times New Roman" w:cs="Times New Roman"/>
          <w:sz w:val="24"/>
          <w:szCs w:val="24"/>
        </w:rPr>
        <w:t>ś</w:t>
      </w:r>
      <w:r w:rsidRPr="000C1DA2">
        <w:rPr>
          <w:rFonts w:ascii="Times New Roman" w:hAnsi="Times New Roman" w:cs="Times New Roman"/>
          <w:sz w:val="24"/>
          <w:szCs w:val="24"/>
        </w:rPr>
        <w:t>ci w zakresie ochrony przed bezdomnymi zwierzętami.</w:t>
      </w:r>
    </w:p>
    <w:p w14:paraId="20BF0E6A" w14:textId="77777777" w:rsidR="009D37AA" w:rsidRPr="000C1DA2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>2. Zaświadczenie o wpisie do ewidencji o działalności gospodarczej lub wypis</w:t>
      </w:r>
    </w:p>
    <w:p w14:paraId="5C98C9F4" w14:textId="77777777" w:rsidR="009D37AA" w:rsidRPr="000C1DA2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>z Krajowego Rejestru Sądowego</w:t>
      </w:r>
      <w:r w:rsidR="000C1DA2">
        <w:rPr>
          <w:rFonts w:ascii="Times New Roman" w:hAnsi="Times New Roman" w:cs="Times New Roman"/>
          <w:sz w:val="24"/>
          <w:szCs w:val="24"/>
        </w:rPr>
        <w:t>.</w:t>
      </w:r>
    </w:p>
    <w:p w14:paraId="6C88807C" w14:textId="77777777" w:rsidR="009D37AA" w:rsidRPr="000C1DA2" w:rsidRDefault="009D37AA" w:rsidP="00E9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 xml:space="preserve">3. Dokument </w:t>
      </w:r>
      <w:r w:rsidR="00E9321C">
        <w:rPr>
          <w:rFonts w:ascii="Times New Roman" w:hAnsi="Times New Roman" w:cs="Times New Roman"/>
          <w:sz w:val="24"/>
          <w:szCs w:val="24"/>
        </w:rPr>
        <w:t>gwarantujący odbiór wyłapanych zwierząt lub pisemne oświadczenie o gotowości do ich odbioru.</w:t>
      </w:r>
    </w:p>
    <w:p w14:paraId="4BB61600" w14:textId="77777777" w:rsidR="009D37AA" w:rsidRPr="000C1DA2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>4. Dowody rejestracyjne pojazdów przeznaczonych do transportu wyłapanych zwierząt –</w:t>
      </w:r>
    </w:p>
    <w:p w14:paraId="2376C8B5" w14:textId="77777777" w:rsidR="009D37AA" w:rsidRPr="000C1DA2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>kserokopie poświadczone za zgodność z oryginałem przez upoważnioną osobę.</w:t>
      </w:r>
    </w:p>
    <w:p w14:paraId="1EFE7EE7" w14:textId="77777777" w:rsidR="009D37AA" w:rsidRPr="000C1DA2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>5. Opinia Powiatowego Lekarza Weterynarii o środkach technicznych służących do</w:t>
      </w:r>
    </w:p>
    <w:p w14:paraId="245731C5" w14:textId="77777777" w:rsidR="009D37AA" w:rsidRPr="000C1DA2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>wyłapywania transportu zwierząt.</w:t>
      </w:r>
    </w:p>
    <w:p w14:paraId="401D21D7" w14:textId="77777777" w:rsidR="009D37AA" w:rsidRPr="000C1DA2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>6. Oświadczenie o posiadanych środkach technicznych służących do wyłapywania</w:t>
      </w:r>
    </w:p>
    <w:p w14:paraId="38A815B0" w14:textId="77777777" w:rsidR="009D37AA" w:rsidRPr="000C1DA2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>zwierząt.</w:t>
      </w:r>
    </w:p>
    <w:p w14:paraId="2354DFF3" w14:textId="77777777" w:rsidR="009D37AA" w:rsidRPr="000C1DA2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>7. Zaświadczenia o odbyciu szkolenia w zakresie wyłapywania zwierząt przez osoby</w:t>
      </w:r>
    </w:p>
    <w:p w14:paraId="0A202D0C" w14:textId="77777777" w:rsidR="00171C76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>zatrudnione przy wył</w:t>
      </w:r>
      <w:r w:rsidR="00171C76">
        <w:rPr>
          <w:rFonts w:ascii="Times New Roman" w:hAnsi="Times New Roman" w:cs="Times New Roman"/>
          <w:sz w:val="24"/>
          <w:szCs w:val="24"/>
        </w:rPr>
        <w:t>apywaniu (w liczbie gwarantującej stałe świadczenie usług</w:t>
      </w:r>
      <w:r w:rsidRPr="000C1DA2">
        <w:rPr>
          <w:rFonts w:ascii="Times New Roman" w:hAnsi="Times New Roman" w:cs="Times New Roman"/>
          <w:sz w:val="24"/>
          <w:szCs w:val="24"/>
        </w:rPr>
        <w:t>)</w:t>
      </w:r>
    </w:p>
    <w:p w14:paraId="0F6CC894" w14:textId="77777777" w:rsidR="009D37AA" w:rsidRPr="000C1DA2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 xml:space="preserve"> – kserokopie poświadczone za</w:t>
      </w:r>
      <w:r w:rsidR="00171C76">
        <w:rPr>
          <w:rFonts w:ascii="Times New Roman" w:hAnsi="Times New Roman" w:cs="Times New Roman"/>
          <w:sz w:val="24"/>
          <w:szCs w:val="24"/>
        </w:rPr>
        <w:t xml:space="preserve"> </w:t>
      </w:r>
      <w:r w:rsidRPr="000C1DA2">
        <w:rPr>
          <w:rFonts w:ascii="Times New Roman" w:hAnsi="Times New Roman" w:cs="Times New Roman"/>
          <w:sz w:val="24"/>
          <w:szCs w:val="24"/>
        </w:rPr>
        <w:t>zgodność z oryginałem przez upoważnioną osobę.</w:t>
      </w:r>
    </w:p>
    <w:p w14:paraId="5B57977A" w14:textId="77777777" w:rsidR="000C1DA2" w:rsidRDefault="000C1DA2" w:rsidP="000C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B08A0" w14:textId="77777777" w:rsidR="009D37AA" w:rsidRDefault="009D37AA" w:rsidP="000C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DA2">
        <w:rPr>
          <w:rFonts w:ascii="Times New Roman" w:hAnsi="Times New Roman" w:cs="Times New Roman"/>
          <w:b/>
          <w:bCs/>
          <w:sz w:val="24"/>
          <w:szCs w:val="24"/>
        </w:rPr>
        <w:t>Opłaty</w:t>
      </w:r>
    </w:p>
    <w:p w14:paraId="2166ABC8" w14:textId="77777777" w:rsidR="000C1DA2" w:rsidRPr="000C1DA2" w:rsidRDefault="000C1DA2" w:rsidP="000C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D8E055" w14:textId="77777777" w:rsidR="009D37AA" w:rsidRPr="000C1DA2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>Opłata skarbowa za wydane zezwolenie w wysokoś</w:t>
      </w:r>
      <w:r w:rsidR="0093435E">
        <w:rPr>
          <w:rFonts w:ascii="Times New Roman" w:hAnsi="Times New Roman" w:cs="Times New Roman"/>
          <w:sz w:val="24"/>
          <w:szCs w:val="24"/>
        </w:rPr>
        <w:t>ci 616</w:t>
      </w:r>
      <w:r w:rsidRPr="000C1DA2">
        <w:rPr>
          <w:rFonts w:ascii="Times New Roman" w:hAnsi="Times New Roman" w:cs="Times New Roman"/>
          <w:sz w:val="24"/>
          <w:szCs w:val="24"/>
        </w:rPr>
        <w:t>,00 zł, płatna na rachunek bankowy</w:t>
      </w:r>
    </w:p>
    <w:p w14:paraId="6D23246C" w14:textId="0BC6F6EE" w:rsidR="009D37AA" w:rsidRDefault="009D37AA" w:rsidP="005C7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>Urzę</w:t>
      </w:r>
      <w:r w:rsidR="000C1DA2">
        <w:rPr>
          <w:rFonts w:ascii="Times New Roman" w:hAnsi="Times New Roman" w:cs="Times New Roman"/>
          <w:sz w:val="24"/>
          <w:szCs w:val="24"/>
        </w:rPr>
        <w:t>du Gminy w Strzelcach</w:t>
      </w:r>
      <w:r w:rsidRPr="000C1DA2">
        <w:rPr>
          <w:rFonts w:ascii="Times New Roman" w:hAnsi="Times New Roman" w:cs="Times New Roman"/>
          <w:sz w:val="24"/>
          <w:szCs w:val="24"/>
        </w:rPr>
        <w:t>, Bank Spół</w:t>
      </w:r>
      <w:r w:rsidR="000C1DA2">
        <w:rPr>
          <w:rFonts w:ascii="Times New Roman" w:hAnsi="Times New Roman" w:cs="Times New Roman"/>
          <w:sz w:val="24"/>
          <w:szCs w:val="24"/>
        </w:rPr>
        <w:t xml:space="preserve">dzielczy w </w:t>
      </w:r>
      <w:r w:rsidR="00B43956">
        <w:rPr>
          <w:rFonts w:ascii="Times New Roman" w:hAnsi="Times New Roman" w:cs="Times New Roman"/>
          <w:sz w:val="24"/>
          <w:szCs w:val="24"/>
        </w:rPr>
        <w:t>Starej Białej</w:t>
      </w:r>
      <w:r w:rsidR="000C1DA2">
        <w:rPr>
          <w:rFonts w:ascii="Times New Roman" w:hAnsi="Times New Roman" w:cs="Times New Roman"/>
          <w:sz w:val="24"/>
          <w:szCs w:val="24"/>
        </w:rPr>
        <w:t xml:space="preserve"> Oddział w Strzelcach</w:t>
      </w:r>
      <w:r w:rsidRPr="000C1DA2">
        <w:rPr>
          <w:rFonts w:ascii="Times New Roman" w:hAnsi="Times New Roman" w:cs="Times New Roman"/>
          <w:sz w:val="24"/>
          <w:szCs w:val="24"/>
        </w:rPr>
        <w:t xml:space="preserve"> nr konta: </w:t>
      </w:r>
    </w:p>
    <w:p w14:paraId="783933B3" w14:textId="77777777" w:rsidR="005C7D49" w:rsidRPr="000C1DA2" w:rsidRDefault="005C7D49" w:rsidP="005C7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44 9035 0007 0000 1007 2000 0010</w:t>
      </w:r>
    </w:p>
    <w:p w14:paraId="45814C98" w14:textId="77777777" w:rsidR="000C1DA2" w:rsidRDefault="000C1DA2" w:rsidP="009D37AA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</w:rPr>
      </w:pPr>
    </w:p>
    <w:p w14:paraId="0C6432B9" w14:textId="77777777" w:rsidR="009D37AA" w:rsidRPr="000C1DA2" w:rsidRDefault="009D37AA" w:rsidP="000C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DA2">
        <w:rPr>
          <w:rFonts w:ascii="Times New Roman" w:hAnsi="Times New Roman" w:cs="Times New Roman"/>
          <w:b/>
          <w:bCs/>
          <w:sz w:val="24"/>
          <w:szCs w:val="24"/>
        </w:rPr>
        <w:t>Termin załatwiania sprawy</w:t>
      </w:r>
    </w:p>
    <w:p w14:paraId="7AFA8BF7" w14:textId="77777777" w:rsidR="000C1DA2" w:rsidRDefault="000C1DA2" w:rsidP="009D37AA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</w:rPr>
      </w:pPr>
    </w:p>
    <w:p w14:paraId="78D87BBD" w14:textId="77777777" w:rsidR="009D37AA" w:rsidRPr="005C7D49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49">
        <w:rPr>
          <w:rFonts w:ascii="Times New Roman" w:hAnsi="Times New Roman" w:cs="Times New Roman"/>
          <w:sz w:val="24"/>
          <w:szCs w:val="24"/>
        </w:rPr>
        <w:t>Wydanie decyzji administracyjnej następuje niezwłocznie, najpóźniej w terminie miesiąca od</w:t>
      </w:r>
    </w:p>
    <w:p w14:paraId="240FE8FD" w14:textId="77777777" w:rsidR="009D37AA" w:rsidRPr="005C7D49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49">
        <w:rPr>
          <w:rFonts w:ascii="Times New Roman" w:hAnsi="Times New Roman" w:cs="Times New Roman"/>
          <w:sz w:val="24"/>
          <w:szCs w:val="24"/>
        </w:rPr>
        <w:t>daty wpływu wniosku. Organ administracji publicznej, przed wydaniem zezwolenia, może</w:t>
      </w:r>
    </w:p>
    <w:p w14:paraId="1169F7F9" w14:textId="77777777" w:rsidR="009D37AA" w:rsidRPr="005C7D49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49">
        <w:rPr>
          <w:rFonts w:ascii="Times New Roman" w:hAnsi="Times New Roman" w:cs="Times New Roman"/>
          <w:sz w:val="24"/>
          <w:szCs w:val="24"/>
        </w:rPr>
        <w:t>przeprowadzić w koniecznym zakresie postępowanie wyjaśniające.</w:t>
      </w:r>
    </w:p>
    <w:p w14:paraId="295AB891" w14:textId="77777777" w:rsidR="000C1DA2" w:rsidRDefault="000C1DA2" w:rsidP="000C1D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7537E" w14:textId="77777777" w:rsidR="00970BDF" w:rsidRDefault="009D37AA" w:rsidP="000C1D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Jednostka odpowiedzialna</w:t>
      </w:r>
    </w:p>
    <w:p w14:paraId="4EFAC0D2" w14:textId="239054F8" w:rsidR="005C7D49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>Urzą</w:t>
      </w:r>
      <w:r w:rsidR="005C7D49">
        <w:rPr>
          <w:rFonts w:ascii="Times New Roman" w:hAnsi="Times New Roman" w:cs="Times New Roman"/>
          <w:sz w:val="24"/>
          <w:szCs w:val="24"/>
        </w:rPr>
        <w:t xml:space="preserve">d Gminy w Strzelcach, 99-307 Strzelce ul. Leśna 1, tel. 24 356 66 </w:t>
      </w:r>
      <w:r w:rsidR="00B43956">
        <w:rPr>
          <w:rFonts w:ascii="Times New Roman" w:hAnsi="Times New Roman" w:cs="Times New Roman"/>
          <w:sz w:val="24"/>
          <w:szCs w:val="24"/>
        </w:rPr>
        <w:t>04</w:t>
      </w:r>
      <w:r w:rsidRPr="000C1DA2">
        <w:rPr>
          <w:rFonts w:ascii="Times New Roman" w:hAnsi="Times New Roman" w:cs="Times New Roman"/>
          <w:sz w:val="24"/>
          <w:szCs w:val="24"/>
        </w:rPr>
        <w:t>, fax:</w:t>
      </w:r>
      <w:r w:rsidR="005C7D49">
        <w:rPr>
          <w:rFonts w:ascii="Times New Roman" w:hAnsi="Times New Roman" w:cs="Times New Roman"/>
          <w:sz w:val="24"/>
          <w:szCs w:val="24"/>
        </w:rPr>
        <w:t>24 356 66 15</w:t>
      </w:r>
      <w:r w:rsidRPr="000C1D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40D09" w14:textId="0991EDA5" w:rsidR="000C1DA2" w:rsidRPr="005C7D49" w:rsidRDefault="005C7D49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piętro, pok. nr 1</w:t>
      </w:r>
      <w:r w:rsidR="00B43956">
        <w:rPr>
          <w:rFonts w:ascii="Times New Roman" w:hAnsi="Times New Roman" w:cs="Times New Roman"/>
          <w:sz w:val="24"/>
          <w:szCs w:val="24"/>
        </w:rPr>
        <w:t>3</w:t>
      </w:r>
      <w:r w:rsidR="009D37AA" w:rsidRPr="000C1D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godz. pracy urzędu tj. 7.00 – 15 .00.</w:t>
      </w:r>
    </w:p>
    <w:p w14:paraId="7034D674" w14:textId="77777777" w:rsidR="005C7D49" w:rsidRDefault="005C7D49" w:rsidP="000C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40538" w14:textId="77777777" w:rsidR="009D37AA" w:rsidRDefault="009D37AA" w:rsidP="000C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Tryb odwoławczy</w:t>
      </w:r>
    </w:p>
    <w:p w14:paraId="39191088" w14:textId="77777777" w:rsidR="000C1DA2" w:rsidRDefault="000C1DA2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C0D6C" w14:textId="77777777" w:rsidR="009D37AA" w:rsidRPr="005C7D49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49">
        <w:rPr>
          <w:rFonts w:ascii="Times New Roman" w:hAnsi="Times New Roman" w:cs="Times New Roman"/>
          <w:sz w:val="24"/>
          <w:szCs w:val="24"/>
        </w:rPr>
        <w:t>Odwołanie wnosi się do Samorządowego Kolegium Odwoł</w:t>
      </w:r>
      <w:r w:rsidR="005C7D49">
        <w:rPr>
          <w:rFonts w:ascii="Times New Roman" w:hAnsi="Times New Roman" w:cs="Times New Roman"/>
          <w:sz w:val="24"/>
          <w:szCs w:val="24"/>
        </w:rPr>
        <w:t>awczego w Skierniewicach</w:t>
      </w:r>
      <w:r w:rsidRPr="005C7D49">
        <w:rPr>
          <w:rFonts w:ascii="Times New Roman" w:hAnsi="Times New Roman" w:cs="Times New Roman"/>
          <w:sz w:val="24"/>
          <w:szCs w:val="24"/>
        </w:rPr>
        <w:t xml:space="preserve"> za</w:t>
      </w:r>
    </w:p>
    <w:p w14:paraId="2ABB9DCF" w14:textId="77777777" w:rsidR="009D37AA" w:rsidRPr="005C7D49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49">
        <w:rPr>
          <w:rFonts w:ascii="Times New Roman" w:hAnsi="Times New Roman" w:cs="Times New Roman"/>
          <w:sz w:val="24"/>
          <w:szCs w:val="24"/>
        </w:rPr>
        <w:t xml:space="preserve">pośrednictwem </w:t>
      </w:r>
      <w:r w:rsidR="005C7D49">
        <w:rPr>
          <w:rFonts w:ascii="Times New Roman" w:hAnsi="Times New Roman" w:cs="Times New Roman"/>
          <w:sz w:val="24"/>
          <w:szCs w:val="24"/>
        </w:rPr>
        <w:t xml:space="preserve">Wójta Gminy Strzelce </w:t>
      </w:r>
      <w:r w:rsidRPr="005C7D49">
        <w:rPr>
          <w:rFonts w:ascii="Times New Roman" w:hAnsi="Times New Roman" w:cs="Times New Roman"/>
          <w:sz w:val="24"/>
          <w:szCs w:val="24"/>
        </w:rPr>
        <w:t>w terminie 14 dni od dnia doręczenia stronie decyzji.</w:t>
      </w:r>
    </w:p>
    <w:p w14:paraId="7AA1E32A" w14:textId="77777777" w:rsidR="000C1DA2" w:rsidRPr="005C7D49" w:rsidRDefault="000C1DA2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4C1B6" w14:textId="77777777" w:rsidR="000C1DA2" w:rsidRDefault="000C1DA2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83BE7" w14:textId="77777777" w:rsidR="005C7D49" w:rsidRDefault="005C7D49" w:rsidP="000C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F167D" w14:textId="77777777" w:rsidR="005C7D49" w:rsidRDefault="005C7D49" w:rsidP="000C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E7FC5" w14:textId="77777777" w:rsidR="005C7D49" w:rsidRDefault="005C7D49" w:rsidP="000C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8718C" w14:textId="77777777" w:rsidR="00E9321C" w:rsidRDefault="00E9321C" w:rsidP="000C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8DE8C" w14:textId="77777777" w:rsidR="009D37AA" w:rsidRDefault="009D37AA" w:rsidP="000C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Dodatkowe informacje</w:t>
      </w:r>
    </w:p>
    <w:p w14:paraId="383EA722" w14:textId="77777777" w:rsidR="000C1DA2" w:rsidRDefault="000C1DA2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E8A02" w14:textId="77777777" w:rsidR="009D37AA" w:rsidRPr="005C7D49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49">
        <w:rPr>
          <w:rFonts w:ascii="Times New Roman" w:hAnsi="Times New Roman" w:cs="Times New Roman"/>
          <w:sz w:val="24"/>
          <w:szCs w:val="24"/>
        </w:rPr>
        <w:t>Wnioskodawca, po uzyskaniu zezwolenia, zobowiązany jest w szczególności przestrzegać</w:t>
      </w:r>
    </w:p>
    <w:p w14:paraId="1B215395" w14:textId="77777777" w:rsidR="009D37AA" w:rsidRPr="005C7D49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49">
        <w:rPr>
          <w:rFonts w:ascii="Times New Roman" w:hAnsi="Times New Roman" w:cs="Times New Roman"/>
          <w:sz w:val="24"/>
          <w:szCs w:val="24"/>
        </w:rPr>
        <w:t>podczas realizacji działalności:</w:t>
      </w:r>
    </w:p>
    <w:p w14:paraId="68904156" w14:textId="77777777" w:rsidR="00E9321C" w:rsidRDefault="00E9321C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761A7" w14:textId="77777777" w:rsidR="009D37AA" w:rsidRPr="005C7D49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49">
        <w:rPr>
          <w:rFonts w:ascii="Times New Roman" w:hAnsi="Times New Roman" w:cs="Times New Roman"/>
          <w:sz w:val="24"/>
          <w:szCs w:val="24"/>
        </w:rPr>
        <w:t>Rozporządzenia Ministra Spraw Wewnętrznych i Administracji z dnia 26 sierpnia 1998 r.</w:t>
      </w:r>
    </w:p>
    <w:p w14:paraId="5ED9FC3D" w14:textId="77777777" w:rsidR="009D37AA" w:rsidRPr="005C7D49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49">
        <w:rPr>
          <w:rFonts w:ascii="Times New Roman" w:hAnsi="Times New Roman" w:cs="Times New Roman"/>
          <w:sz w:val="24"/>
          <w:szCs w:val="24"/>
        </w:rPr>
        <w:t>w sprawie zasad i warunków wyłapywania bezdomnych zwierząt (Dz. U. z 1998 r. Nr 116,</w:t>
      </w:r>
    </w:p>
    <w:p w14:paraId="6BAE8F51" w14:textId="77777777" w:rsidR="009D37AA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49">
        <w:rPr>
          <w:rFonts w:ascii="Times New Roman" w:hAnsi="Times New Roman" w:cs="Times New Roman"/>
          <w:sz w:val="24"/>
          <w:szCs w:val="24"/>
        </w:rPr>
        <w:t>poz. 753).</w:t>
      </w:r>
    </w:p>
    <w:p w14:paraId="22BD15F5" w14:textId="77777777" w:rsidR="00E9321C" w:rsidRDefault="00E9321C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01179" w14:textId="77777777" w:rsidR="005C7D49" w:rsidRPr="005C7D49" w:rsidRDefault="005C7D49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Rozporządzenia Ministra Rolnictwa i Rozwoju Wsi z dnia 26 kwietnia 2004 r. w sprawie szczegółowych wymagań weterynaryjnych dla prowadzenia działalności w zakresie zarobkowego przewozu zwierząt lub przewozu zwierząt wykonywanego w związku z prowadzeniem innej działalności gospodarczej ( Dz. U. z </w:t>
      </w:r>
      <w:r w:rsidR="006C7DAF">
        <w:rPr>
          <w:rFonts w:ascii="Times New Roman" w:hAnsi="Times New Roman" w:cs="Times New Roman"/>
          <w:sz w:val="24"/>
          <w:szCs w:val="24"/>
        </w:rPr>
        <w:t>2004r., Nr 100, poz. 1012 )</w:t>
      </w:r>
    </w:p>
    <w:p w14:paraId="5CAB3502" w14:textId="77777777" w:rsidR="00E9321C" w:rsidRDefault="00E9321C" w:rsidP="005C7D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D76B4" w14:textId="77777777" w:rsidR="009D37AA" w:rsidRPr="005C7D49" w:rsidRDefault="005C7D49" w:rsidP="005C7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Uchwały nr XX/88/2012 Rady Gminy Strzelce z dnia 29 sierpnia 2012 r. w sprawie wymagań, jakie powinien spełniać przedsiębiorca ubiegający się o uzyskanie zezwolenia na prowadzenie działalności w zakresie ochrony przed bezdomnymi zwierzętami oraz prowadzenia schronisk dla bezdomnych zwierząt, a także grzebowisk i spalarni zwłok i ich części ( Dz. Urz. Woj. Łódzkiego z 2012 r. poz. 3200 )  </w:t>
      </w:r>
    </w:p>
    <w:sectPr w:rsidR="009D37AA" w:rsidRPr="005C7D49" w:rsidSect="00970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7AA"/>
    <w:rsid w:val="000840EE"/>
    <w:rsid w:val="00095CBE"/>
    <w:rsid w:val="000C1DA2"/>
    <w:rsid w:val="00171C76"/>
    <w:rsid w:val="004B3316"/>
    <w:rsid w:val="005C7D49"/>
    <w:rsid w:val="006C7DAF"/>
    <w:rsid w:val="006E113B"/>
    <w:rsid w:val="007D58E8"/>
    <w:rsid w:val="0093435E"/>
    <w:rsid w:val="00970BDF"/>
    <w:rsid w:val="009D37AA"/>
    <w:rsid w:val="00B43956"/>
    <w:rsid w:val="00E9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78A3"/>
  <w15:docId w15:val="{FAFECB04-2158-4C20-905C-1872D69B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biblstrzelce@wp.pl</cp:lastModifiedBy>
  <cp:revision>11</cp:revision>
  <dcterms:created xsi:type="dcterms:W3CDTF">2015-10-28T07:33:00Z</dcterms:created>
  <dcterms:modified xsi:type="dcterms:W3CDTF">2023-02-08T13:19:00Z</dcterms:modified>
</cp:coreProperties>
</file>