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0"/>
        <w:gridCol w:w="2930"/>
        <w:gridCol w:w="2566"/>
      </w:tblGrid>
      <w:tr w:rsidR="00CE5E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040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1. Numer Identyfikacji Podatkowej składającego deklarację</w:t>
            </w: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</w:t>
            </w:r>
          </w:p>
        </w:tc>
        <w:tc>
          <w:tcPr>
            <w:tcW w:w="2930" w:type="dxa"/>
            <w:tcBorders>
              <w:top w:val="nil"/>
              <w:bottom w:val="nil"/>
              <w:right w:val="nil"/>
            </w:tcBorders>
          </w:tcPr>
          <w:p w:rsidR="00CE5E63" w:rsidRDefault="00CE5E63">
            <w:pPr>
              <w:rPr>
                <w:sz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CE5E63" w:rsidRDefault="00FF4BDD">
            <w:pPr>
              <w:rPr>
                <w:sz w:val="16"/>
              </w:rPr>
            </w:pPr>
            <w:r>
              <w:rPr>
                <w:sz w:val="16"/>
              </w:rPr>
              <w:t>Załącznik Nr  4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do  uchwały  Nr </w:t>
            </w:r>
            <w:r w:rsidR="00CB1328">
              <w:rPr>
                <w:sz w:val="16"/>
              </w:rPr>
              <w:t>XII/49/2011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Rady  Gminy Strzelce</w:t>
            </w:r>
          </w:p>
          <w:p w:rsidR="00CE5E63" w:rsidRDefault="00CE5E63" w:rsidP="0006070C">
            <w:pPr>
              <w:rPr>
                <w:sz w:val="16"/>
              </w:rPr>
            </w:pPr>
            <w:r>
              <w:rPr>
                <w:sz w:val="16"/>
              </w:rPr>
              <w:t xml:space="preserve">z dnia  </w:t>
            </w:r>
            <w:r w:rsidR="008F668E">
              <w:rPr>
                <w:sz w:val="16"/>
              </w:rPr>
              <w:t>7</w:t>
            </w:r>
            <w:r w:rsidR="00BA5F3B">
              <w:rPr>
                <w:sz w:val="16"/>
              </w:rPr>
              <w:t xml:space="preserve"> </w:t>
            </w:r>
            <w:r w:rsidR="0006070C">
              <w:rPr>
                <w:sz w:val="16"/>
              </w:rPr>
              <w:t>grudnia</w:t>
            </w:r>
            <w:r>
              <w:rPr>
                <w:sz w:val="16"/>
              </w:rPr>
              <w:t xml:space="preserve"> 20</w:t>
            </w:r>
            <w:r w:rsidR="0006070C">
              <w:rPr>
                <w:sz w:val="16"/>
              </w:rPr>
              <w:t>11</w:t>
            </w:r>
            <w:r>
              <w:rPr>
                <w:sz w:val="16"/>
              </w:rPr>
              <w:t xml:space="preserve"> r.</w:t>
            </w:r>
          </w:p>
        </w:tc>
      </w:tr>
    </w:tbl>
    <w:p w:rsidR="00CE5E63" w:rsidRDefault="00CE5E63">
      <w:pPr>
        <w:pStyle w:val="Nagwek1"/>
        <w:rPr>
          <w:sz w:val="20"/>
        </w:rPr>
      </w:pPr>
      <w:r>
        <w:rPr>
          <w:sz w:val="20"/>
        </w:rPr>
        <w:t>DL - 1</w:t>
      </w:r>
    </w:p>
    <w:p w:rsidR="00CE5E63" w:rsidRDefault="00CE5E63">
      <w:pPr>
        <w:pStyle w:val="Nagwek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DEKLARACJA  NA  PODATEK  LEŚNY</w:t>
      </w:r>
    </w:p>
    <w:p w:rsidR="00CE5E63" w:rsidRDefault="00CE5E63">
      <w:pPr>
        <w:rPr>
          <w:sz w:val="16"/>
        </w:rPr>
      </w:pPr>
    </w:p>
    <w:tbl>
      <w:tblPr>
        <w:tblW w:w="0" w:type="auto"/>
        <w:tblInd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551"/>
      </w:tblGrid>
      <w:tr w:rsidR="00CE5E6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63" w:rsidRDefault="00CE5E63">
            <w:pPr>
              <w:rPr>
                <w:sz w:val="24"/>
              </w:rPr>
            </w:pPr>
          </w:p>
          <w:p w:rsidR="00CE5E63" w:rsidRDefault="00CE5E63">
            <w:pPr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1551" w:type="dxa"/>
            <w:tcBorders>
              <w:left w:val="nil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2.Rok</w:t>
            </w: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...................................</w:t>
            </w:r>
          </w:p>
        </w:tc>
      </w:tr>
    </w:tbl>
    <w:p w:rsidR="00CE5E63" w:rsidRDefault="00CE5E63">
      <w:pPr>
        <w:rPr>
          <w:sz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45"/>
        <w:gridCol w:w="3194"/>
        <w:gridCol w:w="3260"/>
        <w:gridCol w:w="2977"/>
      </w:tblGrid>
      <w:tr w:rsidR="00CE5E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001" w:type="dxa"/>
            <w:gridSpan w:val="5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Podstawa prawna: Ustawa z dnia 30 października  2002  r.  o podatku leśnym  ( t.j. Dz. U.</w:t>
            </w:r>
            <w:r w:rsidR="00BA5F3B">
              <w:rPr>
                <w:sz w:val="16"/>
              </w:rPr>
              <w:t xml:space="preserve"> z 2002 r.</w:t>
            </w:r>
            <w:r>
              <w:rPr>
                <w:sz w:val="16"/>
              </w:rPr>
              <w:t xml:space="preserve"> Nr 200,poz. 1682 z póź. zm.).</w:t>
            </w:r>
          </w:p>
          <w:p w:rsidR="00CE5E63" w:rsidRDefault="00CE5E63" w:rsidP="00060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Składający:            Formularz   przeznaczony  dla  osób  prawnych,   jednostek  organizacyjnych  oraz   spółek  nieposiadających  osobowości  prawnej  </w:t>
            </w:r>
          </w:p>
          <w:p w:rsidR="00CE5E63" w:rsidRDefault="00CE5E63" w:rsidP="00060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będących właścicielami  lasów,   posiadaczami   samoistnymi    lasów,   użytkownikami   wieczystymi   lasów,    posiadaczami   lasów  </w:t>
            </w:r>
          </w:p>
          <w:p w:rsidR="00CE5E63" w:rsidRDefault="00CE5E63" w:rsidP="00060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stanowiących   własność   Skarbu   Państwa   lub   jednostki   samorządu    terytorialnego   oraz   dla   osób   fizycznych   będących </w:t>
            </w:r>
          </w:p>
          <w:p w:rsidR="00CE5E63" w:rsidRDefault="00CE5E63" w:rsidP="00060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współwłaścicielami   lub  współposiadaczami   z   osobami   prawnymi   lub   z   jednostkami  organizacyjnymi,   w  tym  spółkami, </w:t>
            </w:r>
          </w:p>
          <w:p w:rsidR="00CE5E63" w:rsidRDefault="0006070C" w:rsidP="0006070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  <w:r w:rsidR="00BA5F3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CE5E63">
              <w:rPr>
                <w:sz w:val="16"/>
              </w:rPr>
              <w:t>nieposiadającymi osobowości prawnej.</w:t>
            </w:r>
          </w:p>
          <w:p w:rsidR="00CE5E63" w:rsidRDefault="00CE5E6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Termin składania:  Do 15 stycznia  każdego  roku  podatkowego  lub  w  terminie 14 dni od zaistnienia okoliczności mających wpływ na powstanie, bądź 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wygaśnięcie obowiązku podatkowego, lub na  wysokość opodatkowania.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Miejsce składania: </w:t>
            </w:r>
            <w:r w:rsidR="005134AA">
              <w:rPr>
                <w:sz w:val="16"/>
              </w:rPr>
              <w:t>Wójt</w:t>
            </w:r>
            <w:r>
              <w:rPr>
                <w:sz w:val="16"/>
              </w:rPr>
              <w:t xml:space="preserve"> Gminy  Strzelce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Nr konta: BS Strzelce Nr 44 9035 0007 0000 1007 2000 0010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001" w:type="dxa"/>
            <w:gridSpan w:val="5"/>
            <w:tcBorders>
              <w:bottom w:val="nil"/>
            </w:tcBorders>
          </w:tcPr>
          <w:p w:rsidR="00CE5E63" w:rsidRDefault="00CE5E63">
            <w:pPr>
              <w:pStyle w:val="Nagwek2"/>
            </w:pPr>
            <w:r>
              <w:t>A.     MIEJSCE SKŁADANIA DEKLARACJI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</w:pPr>
          </w:p>
        </w:tc>
        <w:tc>
          <w:tcPr>
            <w:tcW w:w="9431" w:type="dxa"/>
            <w:gridSpan w:val="3"/>
          </w:tcPr>
          <w:p w:rsidR="00CE5E63" w:rsidRDefault="005134AA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Wójt</w:t>
            </w:r>
            <w:r w:rsidR="00CE5E63">
              <w:rPr>
                <w:b w:val="0"/>
                <w:sz w:val="16"/>
              </w:rPr>
              <w:t xml:space="preserve"> Gminy Strzelce</w:t>
            </w:r>
          </w:p>
          <w:p w:rsidR="00CE5E63" w:rsidRDefault="00CE5E63">
            <w:pPr>
              <w:ind w:left="360"/>
              <w:rPr>
                <w:sz w:val="16"/>
              </w:rPr>
            </w:pPr>
          </w:p>
          <w:p w:rsidR="00CE5E63" w:rsidRDefault="00CE5E63">
            <w:pPr>
              <w:ind w:left="360"/>
              <w:rPr>
                <w:sz w:val="16"/>
              </w:rPr>
            </w:pPr>
            <w:r>
              <w:rPr>
                <w:sz w:val="16"/>
              </w:rPr>
              <w:t>Adres: ul. Leśna</w:t>
            </w:r>
            <w:r w:rsidR="005134A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nr  1      99-307 Strzelce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0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  <w:sz w:val="16"/>
              </w:rPr>
            </w:pPr>
            <w:r>
              <w:t xml:space="preserve">B.     DANE SKŁADAJĄCEGO DEKLARACJĘ </w:t>
            </w:r>
            <w:r>
              <w:rPr>
                <w:b w:val="0"/>
                <w:sz w:val="16"/>
              </w:rPr>
              <w:t>(nie potrzebne skreślić)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* - dotyczy składającego deklarację nie będącego osobą fizyczną                                   ** - dotyczy składającego deklarację będącego osobą fizyczną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  <w:r>
              <w:rPr>
                <w:b w:val="0"/>
              </w:rPr>
              <w:t>B.1   DANE  IDENTYFKACYJNE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 w:val="restart"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Rodzaj podmiotu składającego deklarację  ( zaznaczyć właściwą kratkę )</w:t>
            </w:r>
          </w:p>
          <w:p w:rsidR="00CE5E63" w:rsidRDefault="00CE5E63">
            <w:pPr>
              <w:rPr>
                <w:sz w:val="18"/>
              </w:rPr>
            </w:pPr>
            <w:r>
              <w:rPr>
                <w:sz w:val="16"/>
              </w:rPr>
              <w:t xml:space="preserve">         </w:t>
            </w:r>
            <w:r>
              <w:t>□</w:t>
            </w:r>
            <w:r>
              <w:rPr>
                <w:sz w:val="16"/>
              </w:rPr>
              <w:t xml:space="preserve">   1. osoba fizyczna                                                                                            </w:t>
            </w:r>
            <w:r>
              <w:rPr>
                <w:sz w:val="18"/>
              </w:rPr>
              <w:t xml:space="preserve">   □   </w:t>
            </w:r>
            <w:r>
              <w:rPr>
                <w:sz w:val="16"/>
              </w:rPr>
              <w:t>2. osoba prawna</w:t>
            </w:r>
          </w:p>
          <w:p w:rsidR="00CE5E63" w:rsidRDefault="00CE5E63" w:rsidP="00BA5F3B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t xml:space="preserve">□  </w:t>
            </w:r>
            <w:r>
              <w:rPr>
                <w:sz w:val="16"/>
              </w:rPr>
              <w:t xml:space="preserve"> 3. jednostka  organizacyjna nieposiadającą osobowości prawnej               </w:t>
            </w:r>
            <w:r>
              <w:t xml:space="preserve">    □</w:t>
            </w:r>
            <w:r>
              <w:rPr>
                <w:sz w:val="16"/>
              </w:rPr>
              <w:t xml:space="preserve">   4. </w:t>
            </w:r>
            <w:r w:rsidR="00BA5F3B">
              <w:rPr>
                <w:sz w:val="16"/>
              </w:rPr>
              <w:t>s</w:t>
            </w:r>
            <w:r>
              <w:rPr>
                <w:sz w:val="16"/>
              </w:rPr>
              <w:t>półka</w:t>
            </w:r>
            <w:r w:rsidR="00BA5F3B">
              <w:rPr>
                <w:sz w:val="16"/>
              </w:rPr>
              <w:t xml:space="preserve"> nieposiadająca</w:t>
            </w:r>
            <w:r>
              <w:rPr>
                <w:sz w:val="16"/>
              </w:rPr>
              <w:t xml:space="preserve"> osobowości prawnej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Tytuł prawny podmiotu składającego deklarację (zaznaczyć właściwą kratkę )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t>□</w:t>
            </w:r>
            <w:r>
              <w:rPr>
                <w:sz w:val="16"/>
              </w:rPr>
              <w:t xml:space="preserve">   1. własność                        </w:t>
            </w:r>
            <w:r>
              <w:t>□</w:t>
            </w:r>
            <w:r>
              <w:rPr>
                <w:sz w:val="16"/>
              </w:rPr>
              <w:t xml:space="preserve">   2. współwłasność                         </w:t>
            </w:r>
            <w:r>
              <w:t>□</w:t>
            </w:r>
            <w:r>
              <w:rPr>
                <w:sz w:val="16"/>
              </w:rPr>
              <w:t xml:space="preserve">   3. posiadanie  samoistne            </w:t>
            </w:r>
            <w:r>
              <w:t>□</w:t>
            </w:r>
            <w:r>
              <w:rPr>
                <w:sz w:val="16"/>
              </w:rPr>
              <w:t xml:space="preserve">   4. współposiadanie samoistne</w:t>
            </w: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18"/>
              </w:rPr>
              <w:t>□</w:t>
            </w:r>
            <w:r>
              <w:rPr>
                <w:sz w:val="16"/>
              </w:rPr>
              <w:t xml:space="preserve">   5. użytkowanie                  </w:t>
            </w: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 xml:space="preserve">  6.  współużytkowanie                   </w:t>
            </w:r>
            <w:r>
              <w:rPr>
                <w:sz w:val="18"/>
              </w:rPr>
              <w:t xml:space="preserve">□ </w:t>
            </w:r>
            <w:r>
              <w:rPr>
                <w:sz w:val="16"/>
              </w:rPr>
              <w:t xml:space="preserve">  7. posiadanie  </w:t>
            </w:r>
            <w:r w:rsidR="00BA5F3B">
              <w:rPr>
                <w:sz w:val="16"/>
              </w:rPr>
              <w:t>zależne</w:t>
            </w:r>
            <w:r>
              <w:rPr>
                <w:sz w:val="16"/>
              </w:rPr>
              <w:t xml:space="preserve">                </w:t>
            </w:r>
            <w:r>
              <w:rPr>
                <w:sz w:val="18"/>
              </w:rPr>
              <w:t xml:space="preserve"> □</w:t>
            </w:r>
            <w:r>
              <w:rPr>
                <w:sz w:val="16"/>
              </w:rPr>
              <w:t xml:space="preserve">   8. </w:t>
            </w:r>
            <w:r w:rsidR="00BA5F3B">
              <w:rPr>
                <w:sz w:val="16"/>
              </w:rPr>
              <w:t>w</w:t>
            </w:r>
            <w:r>
              <w:rPr>
                <w:sz w:val="16"/>
              </w:rPr>
              <w:t>spółposiadanie</w:t>
            </w:r>
            <w:r w:rsidR="00BA5F3B">
              <w:rPr>
                <w:sz w:val="16"/>
              </w:rPr>
              <w:t xml:space="preserve">  zależne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wieczyste                                  wieczyste</w:t>
            </w:r>
            <w:r w:rsidR="00BA5F3B">
              <w:rPr>
                <w:sz w:val="16"/>
              </w:rPr>
              <w:t xml:space="preserve">                                          (dzierżawca, najemca) 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Miejsce/a (adres/y) położenia przedmiotów opodatkowania oraz numer/y działek</w:t>
            </w:r>
          </w:p>
          <w:p w:rsidR="00CE5E63" w:rsidRDefault="00CE5E63"/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Numer/y księgi wieczystej lub zbioru/ów dokumentów</w:t>
            </w:r>
          </w:p>
          <w:p w:rsidR="00CE5E63" w:rsidRDefault="00CE5E63"/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Nazwa pełna * / Nazwisko, pierwsze imię, data urodzenia **</w:t>
            </w:r>
          </w:p>
          <w:p w:rsidR="00CE5E63" w:rsidRDefault="00CE5E63">
            <w:pPr>
              <w:rPr>
                <w:sz w:val="16"/>
              </w:rPr>
            </w:pP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Nazwa skrócona*/ imię ojca, imię matki**</w:t>
            </w:r>
          </w:p>
          <w:p w:rsidR="00CE5E63" w:rsidRDefault="00CE5E63">
            <w:pPr>
              <w:rPr>
                <w:sz w:val="16"/>
              </w:rPr>
            </w:pP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numPr>
                <w:ilvl w:val="0"/>
                <w:numId w:val="3"/>
              </w:num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Identyfikator  REGON* / Numer PESEL**</w:t>
            </w:r>
          </w:p>
          <w:p w:rsidR="00CE5E63" w:rsidRDefault="00CE5E63">
            <w:pPr>
              <w:rPr>
                <w:sz w:val="16"/>
              </w:rPr>
            </w:pP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B.2   ADRES  SIEDZIBY* </w:t>
            </w:r>
            <w:r>
              <w:t xml:space="preserve">/ </w:t>
            </w:r>
            <w:r>
              <w:rPr>
                <w:b w:val="0"/>
              </w:rPr>
              <w:t>ADRES ZAMIESZKANIA**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 w:val="restart"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11.   Kraj</w:t>
            </w:r>
          </w:p>
          <w:p w:rsidR="00CE5E63" w:rsidRDefault="00CE5E6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CE5E63" w:rsidRDefault="00CE5E6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CE5E63" w:rsidRDefault="00CE5E63">
            <w:pPr>
              <w:rPr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0001" w:type="dxa"/>
            <w:gridSpan w:val="5"/>
            <w:tcBorders>
              <w:top w:val="single" w:sz="4" w:space="0" w:color="auto"/>
              <w:bottom w:val="nil"/>
            </w:tcBorders>
          </w:tcPr>
          <w:p w:rsidR="00CE5E63" w:rsidRDefault="00CE5E63">
            <w:pPr>
              <w:pStyle w:val="Nagwek2"/>
            </w:pPr>
            <w:r>
              <w:t>C.     OKOLICZNOŚCI POWODUJĄCE KONIECZNOŚĆ ZŁOŻENIA DEKLARACJI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</w:rPr>
            </w:pPr>
          </w:p>
        </w:tc>
        <w:tc>
          <w:tcPr>
            <w:tcW w:w="94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63" w:rsidRDefault="00CE5E63">
            <w:pPr>
              <w:pStyle w:val="Nagwek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20. Okoliczności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sz w:val="16"/>
              </w:rPr>
              <w:t>(zaznaczyć właściwą kratkę )</w:t>
            </w:r>
          </w:p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t>□</w:t>
            </w:r>
            <w:r>
              <w:rPr>
                <w:sz w:val="16"/>
              </w:rPr>
              <w:t xml:space="preserve">   1. deklaracja   roczna                        </w:t>
            </w:r>
            <w:r>
              <w:t>□</w:t>
            </w:r>
            <w:r>
              <w:rPr>
                <w:sz w:val="16"/>
              </w:rPr>
              <w:t xml:space="preserve">   2. korekta  deklaracji  rocznej (miesiąc - rok) .............................................</w:t>
            </w:r>
          </w:p>
        </w:tc>
      </w:tr>
    </w:tbl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2666"/>
        <w:gridCol w:w="2066"/>
        <w:gridCol w:w="2366"/>
        <w:gridCol w:w="2367"/>
      </w:tblGrid>
      <w:tr w:rsidR="00CE5E6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90" w:type="dxa"/>
            <w:gridSpan w:val="5"/>
          </w:tcPr>
          <w:p w:rsidR="00CE5E63" w:rsidRDefault="00CE5E63">
            <w:r>
              <w:rPr>
                <w:b/>
              </w:rPr>
              <w:t xml:space="preserve">D.     DANE  DOTYCZĄCE  PRZEDMIOTÓW  OPODATKOWANIA 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90" w:type="dxa"/>
            <w:gridSpan w:val="5"/>
            <w:tcBorders>
              <w:bottom w:val="nil"/>
            </w:tcBorders>
          </w:tcPr>
          <w:p w:rsidR="00CE5E63" w:rsidRDefault="00CE5E63">
            <w:r>
              <w:t>D.1  Z  WYJĄTKIEM  ZWOLNIONYCH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25" w:type="dxa"/>
            <w:vMerge w:val="restart"/>
            <w:tcBorders>
              <w:top w:val="nil"/>
            </w:tcBorders>
          </w:tcPr>
          <w:p w:rsidR="00CE5E63" w:rsidRDefault="00CE5E63"/>
          <w:p w:rsidR="00CE5E63" w:rsidRDefault="00CE5E63"/>
          <w:p w:rsidR="00CE5E63" w:rsidRDefault="00CE5E63"/>
          <w:p w:rsidR="00CE5E63" w:rsidRDefault="00CE5E63"/>
          <w:p w:rsidR="00CE5E63" w:rsidRDefault="00CE5E63"/>
        </w:tc>
        <w:tc>
          <w:tcPr>
            <w:tcW w:w="2666" w:type="dxa"/>
          </w:tcPr>
          <w:p w:rsidR="00CE5E63" w:rsidRDefault="00CE5E63">
            <w:pPr>
              <w:jc w:val="center"/>
            </w:pPr>
          </w:p>
          <w:p w:rsidR="00CE5E63" w:rsidRDefault="00CE5E63">
            <w:pPr>
              <w:jc w:val="center"/>
            </w:pPr>
            <w:r>
              <w:t>Wyszczególnienie</w:t>
            </w:r>
          </w:p>
        </w:tc>
        <w:tc>
          <w:tcPr>
            <w:tcW w:w="2066" w:type="dxa"/>
          </w:tcPr>
          <w:p w:rsidR="00CE5E63" w:rsidRDefault="00CE5E63">
            <w:pPr>
              <w:jc w:val="center"/>
            </w:pPr>
            <w:r>
              <w:t>Powierzchnia w hektarach fizycznych</w:t>
            </w:r>
          </w:p>
          <w:p w:rsidR="00CE5E63" w:rsidRDefault="00CE5E63">
            <w:pPr>
              <w:jc w:val="center"/>
            </w:pPr>
            <w:r>
              <w:t>(z dokładnością do</w:t>
            </w:r>
          </w:p>
          <w:p w:rsidR="00CE5E63" w:rsidRDefault="00CE5E63">
            <w:pPr>
              <w:jc w:val="center"/>
            </w:pPr>
            <w:r>
              <w:t>1 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66" w:type="dxa"/>
          </w:tcPr>
          <w:p w:rsidR="00CE5E63" w:rsidRDefault="00CE5E63">
            <w:pPr>
              <w:jc w:val="center"/>
            </w:pPr>
            <w:r>
              <w:t>Stawka podatku</w:t>
            </w:r>
          </w:p>
          <w:p w:rsidR="00CE5E63" w:rsidRDefault="00CE5E63">
            <w:pPr>
              <w:jc w:val="center"/>
            </w:pPr>
            <w:r>
              <w:t>(0,220m³ drewna x cena drewna ) w zł, gr</w:t>
            </w:r>
          </w:p>
        </w:tc>
        <w:tc>
          <w:tcPr>
            <w:tcW w:w="2367" w:type="dxa"/>
          </w:tcPr>
          <w:p w:rsidR="00CE5E63" w:rsidRDefault="00CE5E63">
            <w:pPr>
              <w:jc w:val="center"/>
            </w:pPr>
            <w:r>
              <w:t>Kwota podatku</w:t>
            </w:r>
          </w:p>
          <w:p w:rsidR="00CE5E63" w:rsidRDefault="00CE5E63">
            <w:pPr>
              <w:jc w:val="center"/>
            </w:pPr>
            <w:r>
              <w:t>w zł, gr</w:t>
            </w:r>
          </w:p>
          <w:p w:rsidR="00CE5E63" w:rsidRDefault="00CE5E63">
            <w:pPr>
              <w:jc w:val="center"/>
            </w:pPr>
            <w:r>
              <w:rPr>
                <w:lang w:val="de-DE"/>
              </w:rPr>
              <w:t xml:space="preserve">(rubr. 2 x rubr. </w:t>
            </w:r>
            <w:r>
              <w:t>3)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25" w:type="dxa"/>
            <w:vMerge/>
          </w:tcPr>
          <w:p w:rsidR="00CE5E63" w:rsidRDefault="00CE5E63"/>
        </w:tc>
        <w:tc>
          <w:tcPr>
            <w:tcW w:w="2666" w:type="dxa"/>
          </w:tcPr>
          <w:p w:rsidR="00CE5E63" w:rsidRDefault="00CE5E63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CE5E63" w:rsidRDefault="00CE5E63">
            <w:pPr>
              <w:jc w:val="center"/>
            </w:pPr>
            <w:r>
              <w:t>2</w:t>
            </w:r>
          </w:p>
        </w:tc>
        <w:tc>
          <w:tcPr>
            <w:tcW w:w="2366" w:type="dxa"/>
          </w:tcPr>
          <w:p w:rsidR="00CE5E63" w:rsidRDefault="00CE5E63">
            <w:pPr>
              <w:jc w:val="center"/>
            </w:pPr>
            <w:r>
              <w:t>3</w:t>
            </w:r>
          </w:p>
        </w:tc>
        <w:tc>
          <w:tcPr>
            <w:tcW w:w="2367" w:type="dxa"/>
          </w:tcPr>
          <w:p w:rsidR="00CE5E63" w:rsidRDefault="00CE5E63">
            <w:pPr>
              <w:jc w:val="center"/>
            </w:pPr>
            <w:r>
              <w:t>4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25" w:type="dxa"/>
            <w:vMerge/>
          </w:tcPr>
          <w:p w:rsidR="00CE5E63" w:rsidRDefault="00CE5E63"/>
        </w:tc>
        <w:tc>
          <w:tcPr>
            <w:tcW w:w="2666" w:type="dxa"/>
          </w:tcPr>
          <w:p w:rsidR="00CE5E63" w:rsidRDefault="00CE5E63">
            <w:r>
              <w:t>1. Lasy ochronne</w:t>
            </w:r>
          </w:p>
          <w:p w:rsidR="00CE5E63" w:rsidRDefault="00CE5E63"/>
        </w:tc>
        <w:tc>
          <w:tcPr>
            <w:tcW w:w="2066" w:type="dxa"/>
          </w:tcPr>
          <w:p w:rsidR="00CE5E63" w:rsidRDefault="00CE5E63"/>
        </w:tc>
        <w:tc>
          <w:tcPr>
            <w:tcW w:w="2366" w:type="dxa"/>
          </w:tcPr>
          <w:p w:rsidR="00CE5E63" w:rsidRDefault="00CE5E63"/>
        </w:tc>
        <w:tc>
          <w:tcPr>
            <w:tcW w:w="2367" w:type="dxa"/>
          </w:tcPr>
          <w:p w:rsidR="00CE5E63" w:rsidRDefault="00CE5E63"/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25" w:type="dxa"/>
            <w:vMerge/>
          </w:tcPr>
          <w:p w:rsidR="00CE5E63" w:rsidRDefault="00CE5E63"/>
        </w:tc>
        <w:tc>
          <w:tcPr>
            <w:tcW w:w="2666" w:type="dxa"/>
          </w:tcPr>
          <w:p w:rsidR="00CE5E63" w:rsidRDefault="00CE5E63">
            <w:r>
              <w:t>2. Lasy wchodzące w skład rezerwatów przyrody i parków narodowych</w:t>
            </w:r>
          </w:p>
        </w:tc>
        <w:tc>
          <w:tcPr>
            <w:tcW w:w="2066" w:type="dxa"/>
          </w:tcPr>
          <w:p w:rsidR="00CE5E63" w:rsidRDefault="00CE5E63"/>
        </w:tc>
        <w:tc>
          <w:tcPr>
            <w:tcW w:w="2366" w:type="dxa"/>
          </w:tcPr>
          <w:p w:rsidR="00CE5E63" w:rsidRDefault="00CE5E63"/>
        </w:tc>
        <w:tc>
          <w:tcPr>
            <w:tcW w:w="2367" w:type="dxa"/>
          </w:tcPr>
          <w:p w:rsidR="00CE5E63" w:rsidRDefault="00CE5E63"/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25" w:type="dxa"/>
            <w:vMerge/>
          </w:tcPr>
          <w:p w:rsidR="00CE5E63" w:rsidRDefault="00CE5E63"/>
        </w:tc>
        <w:tc>
          <w:tcPr>
            <w:tcW w:w="2666" w:type="dxa"/>
          </w:tcPr>
          <w:p w:rsidR="00CE5E63" w:rsidRDefault="00CE5E63">
            <w:r>
              <w:t>3. Lasy pozostałe (nie wymienione w w. 1 i 2)</w:t>
            </w:r>
          </w:p>
        </w:tc>
        <w:tc>
          <w:tcPr>
            <w:tcW w:w="2066" w:type="dxa"/>
          </w:tcPr>
          <w:p w:rsidR="00CE5E63" w:rsidRDefault="00CE5E63"/>
        </w:tc>
        <w:tc>
          <w:tcPr>
            <w:tcW w:w="2366" w:type="dxa"/>
          </w:tcPr>
          <w:p w:rsidR="00CE5E63" w:rsidRDefault="00CE5E63"/>
        </w:tc>
        <w:tc>
          <w:tcPr>
            <w:tcW w:w="2367" w:type="dxa"/>
          </w:tcPr>
          <w:p w:rsidR="00CE5E63" w:rsidRDefault="00CE5E63"/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25" w:type="dxa"/>
            <w:vMerge/>
          </w:tcPr>
          <w:p w:rsidR="00CE5E63" w:rsidRDefault="00CE5E63"/>
        </w:tc>
        <w:tc>
          <w:tcPr>
            <w:tcW w:w="2666" w:type="dxa"/>
          </w:tcPr>
          <w:p w:rsidR="005134AA" w:rsidRDefault="005134AA">
            <w:r>
              <w:t>4. Razem</w:t>
            </w:r>
            <w:r w:rsidR="00191901">
              <w:t xml:space="preserve"> </w:t>
            </w:r>
            <w:r>
              <w:t xml:space="preserve"> </w:t>
            </w:r>
            <w:r w:rsidR="00425983">
              <w:t>(w. 1-3)</w:t>
            </w:r>
          </w:p>
          <w:p w:rsidR="00CE5E63" w:rsidRDefault="005134AA">
            <w:r>
              <w:t>(należy zaokrąglić do pełnych złotych*)</w:t>
            </w:r>
          </w:p>
        </w:tc>
        <w:tc>
          <w:tcPr>
            <w:tcW w:w="2066" w:type="dxa"/>
          </w:tcPr>
          <w:p w:rsidR="00CE5E63" w:rsidRDefault="00CE5E63"/>
        </w:tc>
        <w:tc>
          <w:tcPr>
            <w:tcW w:w="2366" w:type="dxa"/>
          </w:tcPr>
          <w:p w:rsidR="00CE5E63" w:rsidRDefault="00CE5E63"/>
        </w:tc>
        <w:tc>
          <w:tcPr>
            <w:tcW w:w="2367" w:type="dxa"/>
          </w:tcPr>
          <w:p w:rsidR="00CE5E63" w:rsidRDefault="00CE5E63"/>
        </w:tc>
      </w:tr>
    </w:tbl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422"/>
        <w:gridCol w:w="5060"/>
      </w:tblGrid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3"/>
          </w:tcPr>
          <w:p w:rsidR="00CE5E63" w:rsidRDefault="00CE5E63">
            <w:pPr>
              <w:rPr>
                <w:b/>
                <w:sz w:val="22"/>
              </w:rPr>
            </w:pPr>
          </w:p>
          <w:p w:rsidR="00CE5E63" w:rsidRDefault="00CE5E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E. INFORMACJA O PRZEDMIOTACH ZWOLNIONYCH</w:t>
            </w:r>
          </w:p>
          <w:p w:rsidR="00CE5E63" w:rsidRDefault="00CE5E63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>
              <w:rPr>
                <w:sz w:val="22"/>
              </w:rPr>
              <w:t xml:space="preserve">(podać powierzchnię i wiek drzewostanu lasu zwolnionego oraz przepis prawa – z jakiego tytułu występuje          </w:t>
            </w:r>
          </w:p>
          <w:p w:rsidR="00CE5E63" w:rsidRDefault="00CE5E6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zwolnienie)</w:t>
            </w:r>
          </w:p>
          <w:p w:rsidR="00CE5E63" w:rsidRDefault="00CE5E63">
            <w:pPr>
              <w:rPr>
                <w:b/>
                <w:sz w:val="22"/>
              </w:rPr>
            </w:pPr>
          </w:p>
          <w:p w:rsidR="00CE5E63" w:rsidRDefault="00CE5E63">
            <w:pPr>
              <w:rPr>
                <w:b/>
                <w:sz w:val="22"/>
              </w:rPr>
            </w:pPr>
          </w:p>
          <w:p w:rsidR="00CE5E63" w:rsidRDefault="00CE5E63">
            <w:pPr>
              <w:rPr>
                <w:b/>
                <w:sz w:val="22"/>
              </w:rPr>
            </w:pPr>
          </w:p>
          <w:p w:rsidR="00CE5E63" w:rsidRDefault="00CE5E63">
            <w:pPr>
              <w:rPr>
                <w:b/>
                <w:sz w:val="22"/>
              </w:rPr>
            </w:pPr>
          </w:p>
          <w:p w:rsidR="00CE5E63" w:rsidRDefault="00CE5E63">
            <w:pPr>
              <w:rPr>
                <w:b/>
                <w:sz w:val="22"/>
              </w:rPr>
            </w:pP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3"/>
          </w:tcPr>
          <w:p w:rsidR="00CE5E63" w:rsidRDefault="00CE5E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F. OŚWIADCZENIE I PODPIS SKŁADAJĄCEGO / OSOBY REPREZENTUJĄCEJ SKŁADAJĄCEGO</w:t>
            </w:r>
          </w:p>
          <w:p w:rsidR="00CE5E63" w:rsidRDefault="00CE5E63">
            <w:pPr>
              <w:rPr>
                <w:b/>
              </w:rPr>
            </w:pPr>
            <w:r>
              <w:rPr>
                <w:b/>
              </w:rPr>
              <w:t>Oświadczam, że są mi znane przepisy Kodeksu karnego skarbowego o odpowiedzialności za podanie danych niezgodnych z rzeczywistością.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</w:tcPr>
          <w:p w:rsidR="00CE5E63" w:rsidRDefault="00CE5E63">
            <w:pPr>
              <w:rPr>
                <w:sz w:val="16"/>
              </w:rPr>
            </w:pPr>
          </w:p>
        </w:tc>
        <w:tc>
          <w:tcPr>
            <w:tcW w:w="4422" w:type="dxa"/>
          </w:tcPr>
          <w:p w:rsidR="00CE5E63" w:rsidRDefault="00CE5E63">
            <w:pPr>
              <w:jc w:val="both"/>
              <w:rPr>
                <w:sz w:val="16"/>
              </w:rPr>
            </w:pPr>
            <w:r>
              <w:rPr>
                <w:sz w:val="16"/>
              </w:rPr>
              <w:t>21. Imię</w:t>
            </w:r>
          </w:p>
          <w:p w:rsidR="00CE5E63" w:rsidRDefault="00CE5E63">
            <w:pPr>
              <w:jc w:val="both"/>
              <w:rPr>
                <w:sz w:val="16"/>
              </w:rPr>
            </w:pPr>
          </w:p>
        </w:tc>
        <w:tc>
          <w:tcPr>
            <w:tcW w:w="5060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22. Nazwisko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</w:tcPr>
          <w:p w:rsidR="00CE5E63" w:rsidRDefault="00CE5E63">
            <w:pPr>
              <w:rPr>
                <w:sz w:val="16"/>
              </w:rPr>
            </w:pPr>
          </w:p>
        </w:tc>
        <w:tc>
          <w:tcPr>
            <w:tcW w:w="4422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23. Data wypełnienia (dzień-miesiąc-rok)</w:t>
            </w: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</w:p>
        </w:tc>
        <w:tc>
          <w:tcPr>
            <w:tcW w:w="5060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24. Podpis (pieczęć) składającego / osoby reprezentującej składającego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gridSpan w:val="3"/>
          </w:tcPr>
          <w:p w:rsidR="00CE5E63" w:rsidRDefault="00CE5E63">
            <w:pPr>
              <w:pStyle w:val="Nagwek1"/>
              <w:rPr>
                <w:sz w:val="16"/>
              </w:rPr>
            </w:pPr>
            <w:r>
              <w:t>G. ADNOTACJE ORGANU PODATKOWEGO</w:t>
            </w: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 w:val="restart"/>
          </w:tcPr>
          <w:p w:rsidR="00CE5E63" w:rsidRDefault="00CE5E63">
            <w:pPr>
              <w:rPr>
                <w:sz w:val="16"/>
              </w:rPr>
            </w:pPr>
          </w:p>
        </w:tc>
        <w:tc>
          <w:tcPr>
            <w:tcW w:w="9482" w:type="dxa"/>
            <w:gridSpan w:val="2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25. Uwagi organu podatkowego</w:t>
            </w: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</w:p>
          <w:p w:rsidR="00CE5E63" w:rsidRDefault="00CE5E63">
            <w:pPr>
              <w:rPr>
                <w:sz w:val="16"/>
              </w:rPr>
            </w:pPr>
          </w:p>
        </w:tc>
      </w:tr>
      <w:tr w:rsidR="00CE5E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vMerge/>
          </w:tcPr>
          <w:p w:rsidR="00CE5E63" w:rsidRDefault="00CE5E63">
            <w:pPr>
              <w:rPr>
                <w:sz w:val="16"/>
              </w:rPr>
            </w:pPr>
          </w:p>
        </w:tc>
        <w:tc>
          <w:tcPr>
            <w:tcW w:w="4422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26. Identyfikator przyjmującego formularz</w:t>
            </w:r>
          </w:p>
          <w:p w:rsidR="00CE5E63" w:rsidRDefault="00CE5E63">
            <w:pPr>
              <w:rPr>
                <w:sz w:val="16"/>
              </w:rPr>
            </w:pPr>
          </w:p>
        </w:tc>
        <w:tc>
          <w:tcPr>
            <w:tcW w:w="5060" w:type="dxa"/>
          </w:tcPr>
          <w:p w:rsidR="00CE5E63" w:rsidRDefault="00CE5E63">
            <w:pPr>
              <w:rPr>
                <w:sz w:val="16"/>
              </w:rPr>
            </w:pPr>
            <w:r>
              <w:rPr>
                <w:sz w:val="16"/>
              </w:rPr>
              <w:t>27. Podpis przyjmującego formularz</w:t>
            </w:r>
          </w:p>
        </w:tc>
      </w:tr>
    </w:tbl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3743F9" w:rsidRDefault="003743F9">
      <w:pPr>
        <w:rPr>
          <w:sz w:val="16"/>
        </w:rPr>
      </w:pPr>
    </w:p>
    <w:p w:rsidR="003743F9" w:rsidRDefault="003743F9">
      <w:pPr>
        <w:rPr>
          <w:sz w:val="16"/>
        </w:rPr>
      </w:pPr>
    </w:p>
    <w:p w:rsidR="003743F9" w:rsidRDefault="003743F9">
      <w:pPr>
        <w:rPr>
          <w:sz w:val="16"/>
        </w:rPr>
      </w:pPr>
    </w:p>
    <w:p w:rsidR="003743F9" w:rsidRDefault="003743F9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3743F9" w:rsidRDefault="003743F9" w:rsidP="003743F9">
      <w:pPr>
        <w:jc w:val="both"/>
        <w:rPr>
          <w:sz w:val="16"/>
        </w:rPr>
      </w:pPr>
      <w:r>
        <w:rPr>
          <w:sz w:val="16"/>
        </w:rPr>
        <w:t xml:space="preserve">*Zgodnie z art. 63 § 1 ustawy z dnia 29 sierpnia 1997 r. – Ordynacja podatkowa (tekst jednolity: Dz. U. z 2005 r. Nr 8, poz. 60 ze zm.), podstawy opodatkowania, kwoty podatków, odsetki za zwłokę, opłaty prolongacyjne, oprocentowanie nadpłat oraz wynagrodzenia przysługujące płatnikom zaokrągla się do pełnych złotych, w ten sposób, że końcówki  kwot wynoszące mniej niż 50 groszy pomija  się,  a  końcówki  kwot  wynoszące  50  groszy i więcej groszy podwyższa się do pełnych złotych.  </w:t>
      </w:r>
    </w:p>
    <w:p w:rsidR="003743F9" w:rsidRDefault="003743F9" w:rsidP="003743F9">
      <w:pPr>
        <w:jc w:val="both"/>
        <w:rPr>
          <w:sz w:val="16"/>
        </w:rPr>
      </w:pPr>
    </w:p>
    <w:p w:rsidR="003743F9" w:rsidRDefault="003743F9" w:rsidP="003743F9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rPr>
          <w:sz w:val="16"/>
        </w:rPr>
      </w:pPr>
    </w:p>
    <w:p w:rsidR="00CE5E63" w:rsidRDefault="00CE5E63">
      <w:pPr>
        <w:pStyle w:val="Nagwek4"/>
      </w:pPr>
      <w:r>
        <w:t>POUCZENIE</w:t>
      </w:r>
    </w:p>
    <w:p w:rsidR="00CE5E63" w:rsidRDefault="00CE5E63">
      <w:pPr>
        <w:pStyle w:val="Tekstpodstawowy2"/>
      </w:pPr>
      <w:r>
        <w:t>W przypadku niewpłacenia w terminach określonych w art. 6 ust. 5 pkt 3 ustawy kwoty należnego podatku leśnego obliczonego w poz. D wiersz 4, kolumna 4, niniejsza deklaracja stanowi podstawę do wystawienia tytułu wykonawczego zgodnie z przepisami ustawy z dnia 17 czerwca 1966r. o postępowaniu egzekucyjnym (Dz. U. z 2002r. Nr 110, poz. 968 z póź. zm.).</w:t>
      </w:r>
    </w:p>
    <w:p w:rsidR="00CE5E63" w:rsidRDefault="00CE5E63">
      <w:pPr>
        <w:jc w:val="both"/>
        <w:rPr>
          <w:sz w:val="16"/>
        </w:rPr>
      </w:pPr>
    </w:p>
    <w:p w:rsidR="00CE5E63" w:rsidRDefault="00CE5E63">
      <w:pPr>
        <w:rPr>
          <w:sz w:val="16"/>
        </w:rPr>
      </w:pPr>
    </w:p>
    <w:sectPr w:rsidR="00CE5E63">
      <w:pgSz w:w="11907" w:h="16840" w:code="9"/>
      <w:pgMar w:top="851" w:right="851" w:bottom="851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DB3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0B3DC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063D6F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317885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AD3BBD"/>
    <w:multiLevelType w:val="singleLevel"/>
    <w:tmpl w:val="04020036"/>
    <w:lvl w:ilvl="0">
      <w:start w:val="8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66132F67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A56BA3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A773B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668E"/>
    <w:rsid w:val="000363BA"/>
    <w:rsid w:val="0006070C"/>
    <w:rsid w:val="00191901"/>
    <w:rsid w:val="001F7FA9"/>
    <w:rsid w:val="003743F9"/>
    <w:rsid w:val="00425983"/>
    <w:rsid w:val="005134AA"/>
    <w:rsid w:val="007F441D"/>
    <w:rsid w:val="008F668E"/>
    <w:rsid w:val="009F1591"/>
    <w:rsid w:val="00BA5F3B"/>
    <w:rsid w:val="00BE6C41"/>
    <w:rsid w:val="00CB1328"/>
    <w:rsid w:val="00CE5E63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</w:rPr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2">
    <w:name w:val="Body Text 2"/>
    <w:basedOn w:val="Normalny"/>
    <w:semiHidden/>
    <w:pPr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,</dc:creator>
  <cp:keywords/>
  <cp:lastModifiedBy>admin</cp:lastModifiedBy>
  <cp:revision>2</cp:revision>
  <cp:lastPrinted>2011-12-05T13:09:00Z</cp:lastPrinted>
  <dcterms:created xsi:type="dcterms:W3CDTF">2012-01-02T11:21:00Z</dcterms:created>
  <dcterms:modified xsi:type="dcterms:W3CDTF">2012-01-02T11:21:00Z</dcterms:modified>
</cp:coreProperties>
</file>