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43" w:rsidRPr="000C2F43" w:rsidRDefault="000C2F43" w:rsidP="000C2F43">
      <w:pPr>
        <w:jc w:val="center"/>
        <w:rPr>
          <w:b/>
          <w:sz w:val="24"/>
          <w:szCs w:val="24"/>
        </w:rPr>
      </w:pPr>
      <w:r w:rsidRPr="000C2F43">
        <w:rPr>
          <w:b/>
          <w:sz w:val="24"/>
          <w:szCs w:val="24"/>
        </w:rPr>
        <w:t>Strzelce: Budowa 30 szt. przydomowych oczyszczalni ścieków</w:t>
      </w:r>
      <w:r w:rsidRPr="000C2F43">
        <w:rPr>
          <w:b/>
          <w:sz w:val="24"/>
          <w:szCs w:val="24"/>
        </w:rPr>
        <w:br/>
        <w:t>Numer ogłoszenia: 108735 - 2015; data zamieszczenia: 22.07.2015</w:t>
      </w:r>
      <w:r w:rsidRPr="000C2F43">
        <w:rPr>
          <w:b/>
          <w:sz w:val="24"/>
          <w:szCs w:val="24"/>
        </w:rPr>
        <w:br/>
        <w:t>OGŁOSZENIE O ZAMÓWIENIU - roboty budowlane</w:t>
      </w:r>
    </w:p>
    <w:p w:rsidR="000C2F43" w:rsidRPr="000C2F43" w:rsidRDefault="000C2F43" w:rsidP="000C2F43">
      <w:pPr>
        <w:jc w:val="both"/>
      </w:pPr>
      <w:r w:rsidRPr="000C2F43">
        <w:t>Zamieszczanie ogłoszenia: obowiązkowe.</w:t>
      </w:r>
    </w:p>
    <w:p w:rsidR="000C2F43" w:rsidRPr="000C2F43" w:rsidRDefault="000C2F43" w:rsidP="000C2F43">
      <w:pPr>
        <w:jc w:val="both"/>
      </w:pPr>
      <w:r w:rsidRPr="000C2F43">
        <w:t>Ogłoszenie dotyczy: zamówienia publicznego</w:t>
      </w:r>
    </w:p>
    <w:p w:rsidR="000C2F43" w:rsidRPr="000C2F43" w:rsidRDefault="000C2F43" w:rsidP="000C2F43">
      <w:pPr>
        <w:jc w:val="both"/>
      </w:pPr>
      <w:r w:rsidRPr="000C2F43">
        <w:t>SEKCJA I: ZAMAWIAJĄCY</w:t>
      </w:r>
    </w:p>
    <w:p w:rsidR="000C2F43" w:rsidRPr="000C2F43" w:rsidRDefault="000C2F43" w:rsidP="000C2F43">
      <w:pPr>
        <w:jc w:val="both"/>
      </w:pPr>
      <w:r w:rsidRPr="000C2F43">
        <w:t>I. 1) NAZWA I ADRES: Urząd Gminy Strzelce , ul. Leśna 1, 99-307 Strzelce, woj. łódzkie, tel. 0-24 3566601, 3566614, faks 0-24 3566615.</w:t>
      </w:r>
    </w:p>
    <w:p w:rsidR="000C2F43" w:rsidRPr="000C2F43" w:rsidRDefault="000C2F43" w:rsidP="000C2F43">
      <w:pPr>
        <w:jc w:val="both"/>
      </w:pPr>
      <w:r w:rsidRPr="000C2F43">
        <w:t>Adres strony internetowej zamawiającego: ugstrzelce.bip.org.pl</w:t>
      </w:r>
    </w:p>
    <w:p w:rsidR="000C2F43" w:rsidRPr="000C2F43" w:rsidRDefault="000C2F43" w:rsidP="000C2F43">
      <w:pPr>
        <w:jc w:val="both"/>
      </w:pPr>
      <w:r w:rsidRPr="000C2F43">
        <w:t>I. 2) RODZAJ ZAMAWIAJĄCEGO: Administracja samorządowa.</w:t>
      </w:r>
    </w:p>
    <w:p w:rsidR="000C2F43" w:rsidRPr="000C2F43" w:rsidRDefault="000C2F43" w:rsidP="000C2F43">
      <w:pPr>
        <w:jc w:val="both"/>
      </w:pPr>
      <w:r w:rsidRPr="000C2F43">
        <w:t>SEKCJA II: PRZEDMIOT ZAMÓWIENIA</w:t>
      </w:r>
    </w:p>
    <w:p w:rsidR="000C2F43" w:rsidRPr="000C2F43" w:rsidRDefault="000C2F43" w:rsidP="000C2F43">
      <w:pPr>
        <w:jc w:val="both"/>
      </w:pPr>
      <w:r w:rsidRPr="000C2F43">
        <w:t>II.1) OKREŚLENIE PRZEDMIOTU ZAMÓWIENIA</w:t>
      </w:r>
    </w:p>
    <w:p w:rsidR="000C2F43" w:rsidRPr="000C2F43" w:rsidRDefault="000C2F43" w:rsidP="000C2F43">
      <w:pPr>
        <w:jc w:val="both"/>
      </w:pPr>
      <w:r w:rsidRPr="000C2F43">
        <w:t>II.1.1) Nazwa nadana zamówieniu przez zamawiającego: Budowa 30 szt. przydomowych oczyszczalni ścieków.</w:t>
      </w:r>
    </w:p>
    <w:p w:rsidR="000C2F43" w:rsidRPr="000C2F43" w:rsidRDefault="000C2F43" w:rsidP="000C2F43">
      <w:pPr>
        <w:jc w:val="both"/>
      </w:pPr>
      <w:r w:rsidRPr="000C2F43">
        <w:t>II.1.2) Rodzaj zamówienia: roboty budowlane.</w:t>
      </w:r>
    </w:p>
    <w:p w:rsidR="000C2F43" w:rsidRPr="000C2F43" w:rsidRDefault="000C2F43" w:rsidP="000C2F43">
      <w:pPr>
        <w:jc w:val="both"/>
      </w:pPr>
      <w:r w:rsidRPr="000C2F43">
        <w:t xml:space="preserve">II.1.4) Określenie przedmiotu oraz wielkości lub zakresu zamówienia: 1.Przedmiotem zamówienia publicznego są roboty budowlane polegające na budowie 30 szt. przydomowych oczyszczalni ścieków. Poziom zanieczyszczeń w ściekach oczyszczonych nie powinien przekraczać : BZT5 - 25 mg O2/dm3 , CHZT - 125 mgO2/ dm3, zawiesina ogólna 35 mgO2/ dm3. Oczyszczalnia powinna gwarantować redukcję związków biogennych do poziomu: azot amonowy &lt; 6,0 mg /dm3 , azot ogólny &lt; 15,0 mg /dm3 , fosfor ogólny &lt; 6,0 mg /dm3 . Oczyszczalnie zaprojektowano jako dwu zbiornikowe z osadnikiem gnilnym dla części mechanicznej i reaktorem biologicznym opartym na złożu biologicznym zanurzonym napowietrzanym dla części biologicznej z wypełnieniem PVC oraz studni chłonnej. Konstrukcja oczyszczalni jest oparta na zbiornikach betonowych z betonu klasy minimum C35/45. Oczyszczalnie będą budowane na podstawie indywidualnych projektów budowlanych (dokumentacja zgłoszenia) stanowiących indywidualny układ technologiczny oczyszczania ścieków dla każdej oczyszczalni. Zagospodarowanie ścieków oczyszczonych będzie uzależnione od występujących warunków gruntowych na poszczególnych lokalizacjach oczyszczalni (grunty nieprzepuszczalne) - należy przewidzieć odpowiednie parametry techniczno - technologiczne oferowanej oczyszczalni. 2.Zakres prac: 2.1.Roboty ziemne a) wykopy pod osadnik, reaktor biologiczny, studnie chłonną z układem pompowym, b) wykopy z budynku do osadnika oraz pod kable energetyczne, c) podłoża pod osadnik, reaktor biologiczny, studnie chłonną z układem pompowym, d) podsypka i zasypka rurociągów oraz kabli energetycznych, e) wywóz nadmiaru gruntu na odległość do 1 </w:t>
      </w:r>
      <w:proofErr w:type="spellStart"/>
      <w:r w:rsidRPr="000C2F43">
        <w:t>km</w:t>
      </w:r>
      <w:proofErr w:type="spellEnd"/>
      <w:r w:rsidRPr="000C2F43">
        <w:t>. 2.2.Roboty montażowe a) montaż rurociągów, b) montaż osadnika w gotowym wykopie, c) montaż oczyszczalni biologicznej z wyposażeniem w gotowym wykopie, d) montaż studni chłonnej z układem pompowym, e) montaż filtra chłonno-odparowującego w gotowym wykopie, f) studzienka inspekcyjna przelotowa z kinetą. 2.3.Roboty elektryczne a) układanie ręczne kabli, b) podłączenie przewodów. 3. Miejsce realizacji: Gmina Strzelce - miejscowości: Dębina, Długołęka, Holendry,</w:t>
      </w:r>
      <w:r>
        <w:t xml:space="preserve"> </w:t>
      </w:r>
      <w:r w:rsidRPr="000C2F43">
        <w:t xml:space="preserve">Karolew, Klonowiec Stary, Kozia Góra, Marianka, , Muchnice Nowe, Niedrzaków, </w:t>
      </w:r>
      <w:proofErr w:type="spellStart"/>
      <w:r w:rsidRPr="000C2F43">
        <w:t>Niedrzew</w:t>
      </w:r>
      <w:proofErr w:type="spellEnd"/>
      <w:r w:rsidRPr="000C2F43">
        <w:t xml:space="preserve"> Pierwszy, </w:t>
      </w:r>
      <w:proofErr w:type="spellStart"/>
      <w:r w:rsidRPr="000C2F43">
        <w:t>Przyzórz</w:t>
      </w:r>
      <w:proofErr w:type="spellEnd"/>
      <w:r w:rsidRPr="000C2F43">
        <w:t>, Rejmontów, Siemianów, Sójki, Wieszczyce, Wola Raciborowska, Zaranna. 4. Szczegółowy opis przedmiotu zamówienia wynika z dokumentacji projektowej oraz specyfikacji technicznej wykonania i odbioru robót. Przedmiar robót załączony do SIWZ jest wyłącznie dokumentem informacyjnym w związku z tym, iż wynagrodzenie w tym postępowaniu jest wynagrodzeniem ryczałtowym.</w:t>
      </w:r>
    </w:p>
    <w:p w:rsidR="000C2F43" w:rsidRPr="000C2F43" w:rsidRDefault="000C2F43" w:rsidP="000C2F43">
      <w:pPr>
        <w:jc w:val="both"/>
      </w:pPr>
      <w:r w:rsidRPr="000C2F43">
        <w:t xml:space="preserve">II.1.5) </w:t>
      </w:r>
      <w:r>
        <w:t xml:space="preserve">Nie </w:t>
      </w:r>
      <w:r w:rsidRPr="000C2F43">
        <w:t>przewiduje się udzielenie zamówień uzupełniających</w:t>
      </w:r>
    </w:p>
    <w:p w:rsidR="000C2F43" w:rsidRPr="000C2F43" w:rsidRDefault="000C2F43" w:rsidP="000C2F43">
      <w:pPr>
        <w:jc w:val="both"/>
      </w:pPr>
      <w:r w:rsidRPr="000C2F43">
        <w:t>II.1.6) Wspólny Słownik Zamówień (CPV): 45.23.24.21-9, 45.11.12.00-0, 45.23.24.23-3, 45.23.24.10-9, 45.25.56.00-5, 45.43.13.00-8.</w:t>
      </w:r>
    </w:p>
    <w:p w:rsidR="000C2F43" w:rsidRPr="000C2F43" w:rsidRDefault="000C2F43" w:rsidP="000C2F43">
      <w:pPr>
        <w:jc w:val="both"/>
      </w:pPr>
      <w:r w:rsidRPr="000C2F43">
        <w:t>II.1.7) Czy dopuszcza się złożenie oferty częściowej: nie.</w:t>
      </w:r>
    </w:p>
    <w:p w:rsidR="000C2F43" w:rsidRPr="000C2F43" w:rsidRDefault="000C2F43" w:rsidP="000C2F43">
      <w:pPr>
        <w:jc w:val="both"/>
      </w:pPr>
      <w:r w:rsidRPr="000C2F43">
        <w:t>II.1.8) Czy dopuszcza się złożenie oferty wariantowej: nie.</w:t>
      </w:r>
    </w:p>
    <w:p w:rsidR="000C2F43" w:rsidRPr="000C2F43" w:rsidRDefault="000C2F43" w:rsidP="000C2F43">
      <w:pPr>
        <w:jc w:val="both"/>
        <w:rPr>
          <w:sz w:val="16"/>
          <w:szCs w:val="16"/>
        </w:rPr>
      </w:pPr>
    </w:p>
    <w:p w:rsidR="000C2F43" w:rsidRPr="000C2F43" w:rsidRDefault="000C2F43" w:rsidP="000C2F43">
      <w:pPr>
        <w:jc w:val="both"/>
      </w:pPr>
      <w:r w:rsidRPr="000C2F43">
        <w:t>II.2) CZAS TRWANIA ZAMÓWIENIA LUB TERMIN WYKONANIA: Zakończenie: 30.11.2015.</w:t>
      </w:r>
    </w:p>
    <w:p w:rsidR="000C2F43" w:rsidRPr="000C2F43" w:rsidRDefault="000C2F43" w:rsidP="000C2F43">
      <w:pPr>
        <w:jc w:val="both"/>
      </w:pPr>
      <w:r w:rsidRPr="000C2F43">
        <w:t>SEKCJA III: INFORMACJE O CHARAKTERZE PRAWNYM, EKONOMICZNYM, FINANSOWYM I TECHNICZNYM</w:t>
      </w:r>
    </w:p>
    <w:p w:rsidR="000C2F43" w:rsidRPr="000C2F43" w:rsidRDefault="000C2F43" w:rsidP="000C2F43">
      <w:pPr>
        <w:jc w:val="both"/>
      </w:pPr>
      <w:r w:rsidRPr="000C2F43">
        <w:t>III.1) WADIUM</w:t>
      </w:r>
    </w:p>
    <w:p w:rsidR="000C2F43" w:rsidRPr="000C2F43" w:rsidRDefault="000C2F43" w:rsidP="000C2F43">
      <w:pPr>
        <w:jc w:val="both"/>
      </w:pPr>
      <w:r w:rsidRPr="000C2F43">
        <w:t xml:space="preserve">Informacja na temat wadium: 1. Zamawiający wymaga wniesienia wadium. 2. Ustala się wadium dla całości przedmiotu zamówienia w wysokości 4000 zł. 3. Wykonawca wnosi wadium: 3.1) w pieniądzu, sposób przekazania: na konto Zamawiającego: lub w jednej z poniżej podanych form: 3.2) w poręczeniach bankowych lub </w:t>
      </w:r>
      <w:r w:rsidRPr="000C2F43">
        <w:lastRenderedPageBreak/>
        <w:t xml:space="preserve">poręczeniach spółdzielczej kasy oszczędnościowo - kredytowej, z tym, że poręczenie kasy jest zawsze poręczeniem pieniężnym, 3.3) w gwarancjach bankowych, 3.4) w gwarancjach ubezpieczeniowych, 3.5) w poręczeniach udzielanych przez podmioty, o których mowa w art. 6b ust. 5 </w:t>
      </w:r>
      <w:proofErr w:type="spellStart"/>
      <w:r w:rsidRPr="000C2F43">
        <w:t>pkt</w:t>
      </w:r>
      <w:proofErr w:type="spellEnd"/>
      <w:r w:rsidRPr="000C2F43">
        <w:t xml:space="preserve"> 2 ustawy z dnia 9 listopada 2000 r. o utworzeniu Polskiej Agencji Rozwoju Przedsiębiorczości (</w:t>
      </w:r>
      <w:proofErr w:type="spellStart"/>
      <w:r w:rsidRPr="000C2F43">
        <w:t>Dz.U</w:t>
      </w:r>
      <w:proofErr w:type="spellEnd"/>
      <w:r w:rsidRPr="000C2F43">
        <w:t xml:space="preserve">. z 2007 r. Nr 42, poz. 275, z </w:t>
      </w:r>
      <w:proofErr w:type="spellStart"/>
      <w:r w:rsidRPr="000C2F43">
        <w:t>późn</w:t>
      </w:r>
      <w:proofErr w:type="spellEnd"/>
      <w:r w:rsidRPr="000C2F43">
        <w:t>. zm.). 2. Wadium wnoszone w pieniądzu należy wpłacać przelewem na konto: Bank Spółdzielczy w Strzelcach Nr 65 9035 0007 0000 1007 2000 0020 z zaznaczeniem (wadium-przetarg OZ.271.2.2015) Za termin wniesienia wadium w formie przelewu pieniężnego przyjmuje się termin uznania na rachunku Zamawiającego. 3. Dowód wniesienia wadium powinien być dołączony do oferty (oryginał gwarancji albo poręczenia, względnie kopia przelewu poświadczona za zgodność z oryginałem przez Wykonawcę). 4. Z udziału w postępowaniu wyklucza się Wykonawców, którzy nie wnieśli wadium w wymaganym terminie. Zamawiający dokona zwrotu wadium zgodnie z warunkami określonymi w art. 46 ustawy</w:t>
      </w:r>
    </w:p>
    <w:p w:rsidR="000C2F43" w:rsidRPr="000C2F43" w:rsidRDefault="000C2F43" w:rsidP="000C2F43">
      <w:pPr>
        <w:jc w:val="both"/>
      </w:pPr>
      <w:r w:rsidRPr="000C2F43">
        <w:t>III.2) ZALICZKI</w:t>
      </w:r>
    </w:p>
    <w:p w:rsidR="000C2F43" w:rsidRPr="000C2F43" w:rsidRDefault="000C2F43" w:rsidP="000C2F43">
      <w:pPr>
        <w:jc w:val="both"/>
      </w:pPr>
      <w:r w:rsidRPr="000C2F43">
        <w:t>III.3) WARUNKI UDZIAŁU W POSTĘPOWANIU ORAZ OPIS SPOSOBU DOKONYWANIA OCENY SPEŁNIANIA TYCH WARUNKÓW</w:t>
      </w:r>
    </w:p>
    <w:p w:rsidR="000C2F43" w:rsidRPr="000C2F43" w:rsidRDefault="000C2F43" w:rsidP="000C2F43">
      <w:pPr>
        <w:jc w:val="both"/>
      </w:pPr>
      <w:r w:rsidRPr="000C2F43">
        <w:t>III. 3.1) Uprawnienia do wykonywania określonej działalności lub czynności, jeżeli przepisy prawa nakładają obowiązek ich posiadania</w:t>
      </w:r>
    </w:p>
    <w:p w:rsidR="000C2F43" w:rsidRPr="000C2F43" w:rsidRDefault="000C2F43" w:rsidP="000C2F43">
      <w:pPr>
        <w:jc w:val="both"/>
      </w:pPr>
      <w:r w:rsidRPr="000C2F43">
        <w:t>Opis sposobu dokonywania oceny spełniania tego warunku</w:t>
      </w:r>
    </w:p>
    <w:p w:rsidR="000C2F43" w:rsidRPr="000C2F43" w:rsidRDefault="000C2F43" w:rsidP="000C2F43">
      <w:pPr>
        <w:jc w:val="both"/>
      </w:pPr>
      <w:r w:rsidRPr="000C2F43">
        <w:t>Z uwagi na to, iż Zamawiający nie określa szczegółowych wymagań odnośnie powyższego warunku, zostanie on spełniony przez Wykonawcę, po przedłożeniu oświadczenia zgodnie z art. 22 ust. l ustawy Prawo zamówień publicznych.</w:t>
      </w:r>
    </w:p>
    <w:p w:rsidR="000C2F43" w:rsidRPr="000C2F43" w:rsidRDefault="000C2F43" w:rsidP="000C2F43">
      <w:pPr>
        <w:jc w:val="both"/>
      </w:pPr>
      <w:r w:rsidRPr="000C2F43">
        <w:t>III.3.2) Wiedza i doświadczenie</w:t>
      </w:r>
    </w:p>
    <w:p w:rsidR="000C2F43" w:rsidRPr="000C2F43" w:rsidRDefault="000C2F43" w:rsidP="000C2F43">
      <w:pPr>
        <w:jc w:val="both"/>
      </w:pPr>
      <w:r w:rsidRPr="000C2F43">
        <w:t>Opis sposobu dokonywania oceny spełniania tego warunku</w:t>
      </w:r>
    </w:p>
    <w:p w:rsidR="000C2F43" w:rsidRPr="000C2F43" w:rsidRDefault="000C2F43" w:rsidP="000C2F43">
      <w:pPr>
        <w:jc w:val="both"/>
      </w:pPr>
      <w:r w:rsidRPr="000C2F43">
        <w:t>Warunek ten zostanie uznany za spełniony, jeśli Wykonawca przedłoży w ofercie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Należy wykazać, że została wykonana, co najmniej jedną robota polegająca na budowie przydomowych oczyszczalni ścieków w ilości co najmniej 30 sztuk i wartości minimum 400 000 zł</w:t>
      </w:r>
    </w:p>
    <w:p w:rsidR="000C2F43" w:rsidRPr="000C2F43" w:rsidRDefault="000C2F43" w:rsidP="000C2F43">
      <w:pPr>
        <w:jc w:val="both"/>
      </w:pPr>
      <w:r w:rsidRPr="000C2F43">
        <w:t>III.3.3) Potencjał techniczny</w:t>
      </w:r>
    </w:p>
    <w:p w:rsidR="000C2F43" w:rsidRPr="000C2F43" w:rsidRDefault="000C2F43" w:rsidP="000C2F43">
      <w:pPr>
        <w:jc w:val="both"/>
      </w:pPr>
      <w:r w:rsidRPr="000C2F43">
        <w:t>Opis sposobu dokonywania oceny spełniania tego warunku</w:t>
      </w:r>
    </w:p>
    <w:p w:rsidR="000C2F43" w:rsidRPr="000C2F43" w:rsidRDefault="000C2F43" w:rsidP="000C2F43">
      <w:pPr>
        <w:jc w:val="both"/>
      </w:pPr>
      <w:r w:rsidRPr="000C2F43">
        <w:t>Z uwagi na to, iż Zamawiający nie określa szczegółowych wymagań odnośnie powyższego warunku, zostanie on spełniony przez Wykonawcę, po przedłożeniu oświadczenia zgodnie z art. 22 ust. l ustawy Prawo zamówień publicznych</w:t>
      </w:r>
    </w:p>
    <w:p w:rsidR="000C2F43" w:rsidRPr="000C2F43" w:rsidRDefault="000C2F43" w:rsidP="000C2F43">
      <w:pPr>
        <w:jc w:val="both"/>
      </w:pPr>
      <w:r w:rsidRPr="000C2F43">
        <w:t>III.3.4) Osoby zdolne do wykonania zamówienia</w:t>
      </w:r>
    </w:p>
    <w:p w:rsidR="000C2F43" w:rsidRPr="000C2F43" w:rsidRDefault="000C2F43" w:rsidP="000C2F43">
      <w:pPr>
        <w:jc w:val="both"/>
      </w:pPr>
      <w:r w:rsidRPr="000C2F43">
        <w:t>Opis sposobu dokonywania oceny spełniania tego warunku</w:t>
      </w:r>
    </w:p>
    <w:p w:rsidR="000C2F43" w:rsidRPr="000C2F43" w:rsidRDefault="000C2F43" w:rsidP="000C2F43">
      <w:pPr>
        <w:jc w:val="both"/>
      </w:pPr>
      <w:r w:rsidRPr="000C2F43">
        <w:t>Zamawiający uzna powyższy warunek za spełniony, jeżeli Wykonawca wykaże, że dysponuje osobą, uczestniczącą w wykonywaniu zamówienia, która posiada uprawnienia budowlane do kierowania robotami bez ograniczeń w specjalności instalacyjnej w zakresie sieci, instalacji i urządzeń cieplnych, wentylacyjnych, gazowych , wodociągowych i kanalizacyjnych zgodnie z przepisami ustawy Prawo budowlane lub odpowiadające im ważne uprawnienia budowlane, które zostały wydane na podstawie wcześniej obowiązujących przepisów oraz wpisanego na listę członków właściwej izby samorządu zawodowego; W przypadku specjalistów zagranicznych posiadających uprawnienia wydane poza terytorium Rzeczpospolitej Polskiej wymaga się od Wykonawcy, aby osoby te spełniały odpowiednie warunki opisane w art. 12a ustawy Prawo budowlane</w:t>
      </w:r>
    </w:p>
    <w:p w:rsidR="000C2F43" w:rsidRPr="000C2F43" w:rsidRDefault="000C2F43" w:rsidP="000C2F43">
      <w:pPr>
        <w:jc w:val="both"/>
      </w:pPr>
      <w:r w:rsidRPr="000C2F43">
        <w:t>III.3.5) Sytuacja ekonomiczna i finansowa</w:t>
      </w:r>
    </w:p>
    <w:p w:rsidR="000C2F43" w:rsidRPr="000C2F43" w:rsidRDefault="000C2F43" w:rsidP="000C2F43">
      <w:pPr>
        <w:jc w:val="both"/>
      </w:pPr>
      <w:r w:rsidRPr="000C2F43">
        <w:t>Opis sposobu dokonywania oceny spełniania tego warunku</w:t>
      </w:r>
    </w:p>
    <w:p w:rsidR="000C2F43" w:rsidRPr="000C2F43" w:rsidRDefault="000C2F43" w:rsidP="000C2F43">
      <w:pPr>
        <w:jc w:val="both"/>
      </w:pPr>
      <w:r w:rsidRPr="000C2F43">
        <w:t>Z uwagi na to, iż Zamawiający nie określa szczegółowych wymagań odnośnie powyższego warunku, zostanie on spełniony przez Wykonawcę, po przedłożeniu oświadczenia zgodnie z art. 22 ust. l ustawy Prawo zamówień publicznych.</w:t>
      </w:r>
    </w:p>
    <w:p w:rsidR="000C2F43" w:rsidRPr="000C2F43" w:rsidRDefault="000C2F43" w:rsidP="000C2F43">
      <w:pPr>
        <w:jc w:val="both"/>
      </w:pPr>
      <w:r w:rsidRPr="000C2F43">
        <w:lastRenderedPageBreak/>
        <w:t>III.4) INFORMACJA O OŚWIADCZENIACH LUB DOKUMENTACH, JAKIE MAJĄ DOSTARCZYĆ WYKONAWCY W CELU POTWIERDZENIA SPEŁNIANIA WARUNKÓW UDZIAŁU W POSTĘPOWANIU ORAZ NIEPODLEGANIA WYKLUCZENIU NA PODSTAWIE ART. 24 UST. 1 USTAWY</w:t>
      </w:r>
    </w:p>
    <w:p w:rsidR="000C2F43" w:rsidRPr="000C2F43" w:rsidRDefault="000C2F43" w:rsidP="000C2F43">
      <w:pPr>
        <w:jc w:val="both"/>
      </w:pPr>
      <w:r w:rsidRPr="000C2F43">
        <w:t>III.4.1) W zakresie wykazania spełniania przez wykonawcę warunków, o których mowa w art. 22 ust. 1 ustawy, oprócz oświadczenia o spełnianiu warunków udziału w postępowaniu należy przedłożyć:</w:t>
      </w:r>
    </w:p>
    <w:p w:rsidR="000C2F43" w:rsidRPr="000C2F43" w:rsidRDefault="000C2F43" w:rsidP="000C2F43">
      <w:pPr>
        <w:jc w:val="both"/>
      </w:pPr>
      <w:r w:rsidRPr="000C2F43">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C2F43" w:rsidRPr="000C2F43" w:rsidRDefault="000C2F43" w:rsidP="000C2F43">
      <w:pPr>
        <w:jc w:val="both"/>
      </w:pPr>
      <w:r w:rsidRPr="000C2F43">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C2F43" w:rsidRPr="000C2F43" w:rsidRDefault="000C2F43" w:rsidP="000C2F43">
      <w:pPr>
        <w:jc w:val="both"/>
      </w:pPr>
      <w:r w:rsidRPr="000C2F43">
        <w:t>oświadczenie, że osoby, które będą uczestniczyć w wykonywaniu zamówienia, posiadają wymagane uprawnienia, jeżeli ustawy nakładają obowiązek posiadania takich uprawnień;</w:t>
      </w:r>
    </w:p>
    <w:p w:rsidR="000C2F43" w:rsidRPr="000C2F43" w:rsidRDefault="000C2F43" w:rsidP="000C2F43">
      <w:pPr>
        <w:jc w:val="both"/>
      </w:pPr>
      <w:r w:rsidRPr="000C2F43">
        <w:t>III.4.2) W zakresie potwierdzenia niepodlegania wykluczeniu na podstawie art. 24 ust. 1 ustawy, należy przedłożyć:</w:t>
      </w:r>
    </w:p>
    <w:p w:rsidR="000C2F43" w:rsidRPr="000C2F43" w:rsidRDefault="000C2F43" w:rsidP="000C2F43">
      <w:pPr>
        <w:jc w:val="both"/>
      </w:pPr>
      <w:r w:rsidRPr="000C2F43">
        <w:t>oświadczenie o braku podstaw do wykluczenia;</w:t>
      </w:r>
    </w:p>
    <w:p w:rsidR="000C2F43" w:rsidRPr="000C2F43" w:rsidRDefault="000C2F43" w:rsidP="000C2F43">
      <w:pPr>
        <w:jc w:val="both"/>
      </w:pPr>
      <w:r w:rsidRPr="000C2F43">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C2F43">
        <w:t>pkt</w:t>
      </w:r>
      <w:proofErr w:type="spellEnd"/>
      <w:r w:rsidRPr="000C2F43">
        <w:t xml:space="preserve"> 2 ustawy, wystawiony nie wcześniej niż 6 miesięcy przed upływem terminu składania wniosków o dopuszczenie do udziału w postępowaniu o udzielenie zamówienia albo składania ofert;</w:t>
      </w:r>
    </w:p>
    <w:p w:rsidR="000C2F43" w:rsidRPr="000C2F43" w:rsidRDefault="000C2F43" w:rsidP="000C2F43">
      <w:pPr>
        <w:jc w:val="both"/>
      </w:pPr>
      <w:r w:rsidRPr="000C2F43">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C2F43">
        <w:t>pkt</w:t>
      </w:r>
      <w:proofErr w:type="spellEnd"/>
      <w:r w:rsidRPr="000C2F43">
        <w:t xml:space="preserve"> III.4.2.</w:t>
      </w:r>
    </w:p>
    <w:p w:rsidR="000C2F43" w:rsidRPr="000C2F43" w:rsidRDefault="000C2F43" w:rsidP="000C2F43">
      <w:pPr>
        <w:jc w:val="both"/>
      </w:pPr>
      <w:r w:rsidRPr="000C2F43">
        <w:t>III.4.3) Dokumenty podmiotów zagranicznych</w:t>
      </w:r>
    </w:p>
    <w:p w:rsidR="000C2F43" w:rsidRPr="000C2F43" w:rsidRDefault="000C2F43" w:rsidP="000C2F43">
      <w:pPr>
        <w:jc w:val="both"/>
      </w:pPr>
      <w:r w:rsidRPr="000C2F43">
        <w:t>Jeżeli wykonawca ma siedzibę lub miejsce zamieszkania poza terytorium Rzeczypospolitej Polskiej, przedkłada:</w:t>
      </w:r>
    </w:p>
    <w:p w:rsidR="000C2F43" w:rsidRPr="000C2F43" w:rsidRDefault="000C2F43" w:rsidP="000C2F43">
      <w:pPr>
        <w:jc w:val="both"/>
      </w:pPr>
      <w:r w:rsidRPr="000C2F43">
        <w:t>III.4.3.1) dokument wystawiony w kraju, w którym ma siedzibę lub miejsce zamieszkania potwierdzający, że:</w:t>
      </w:r>
    </w:p>
    <w:p w:rsidR="000C2F43" w:rsidRPr="000C2F43" w:rsidRDefault="000C2F43" w:rsidP="000C2F43">
      <w:pPr>
        <w:jc w:val="both"/>
      </w:pPr>
      <w:r w:rsidRPr="000C2F43">
        <w:t>nie otwarto jego likwidacji ani nie ogłoszono upadłości - wystawiony nie wcześniej niż 6 miesięcy przed upływem terminu składania wniosków o dopuszczenie do udziału w postępowaniu o udzielenie zamówienia albo składania ofert;</w:t>
      </w:r>
    </w:p>
    <w:p w:rsidR="000C2F43" w:rsidRPr="000C2F43" w:rsidRDefault="000C2F43" w:rsidP="000C2F43">
      <w:pPr>
        <w:jc w:val="both"/>
      </w:pPr>
      <w:r w:rsidRPr="000C2F43">
        <w:t>III.4.4) Dokumenty dotyczące przynależności do tej samej grupy kapitałowej</w:t>
      </w:r>
    </w:p>
    <w:p w:rsidR="000C2F43" w:rsidRPr="000C2F43" w:rsidRDefault="000C2F43" w:rsidP="000C2F43">
      <w:pPr>
        <w:jc w:val="both"/>
      </w:pPr>
      <w:r w:rsidRPr="000C2F43">
        <w:t>lista podmiotów należących do tej samej grupy kapitałowej w rozumieniu ustawy z dnia 16 lutego 2007 r. o ochronie konkurencji i konsumentów albo informacji o tym, że nie należy do grupy kapitałowej;</w:t>
      </w:r>
    </w:p>
    <w:p w:rsidR="000C2F43" w:rsidRPr="000C2F43" w:rsidRDefault="000C2F43" w:rsidP="000C2F43">
      <w:pPr>
        <w:jc w:val="both"/>
      </w:pPr>
      <w:r w:rsidRPr="000C2F43">
        <w:t>III.6) INNE DOKUMENTY</w:t>
      </w:r>
    </w:p>
    <w:p w:rsidR="000C2F43" w:rsidRPr="000C2F43" w:rsidRDefault="000C2F43" w:rsidP="000C2F43">
      <w:pPr>
        <w:jc w:val="both"/>
      </w:pPr>
      <w:r w:rsidRPr="000C2F43">
        <w:t xml:space="preserve">Inne dokumenty niewymienione w </w:t>
      </w:r>
      <w:proofErr w:type="spellStart"/>
      <w:r w:rsidRPr="000C2F43">
        <w:t>pkt</w:t>
      </w:r>
      <w:proofErr w:type="spellEnd"/>
      <w:r w:rsidRPr="000C2F43">
        <w:t xml:space="preserve"> III.4) albo w </w:t>
      </w:r>
      <w:proofErr w:type="spellStart"/>
      <w:r w:rsidRPr="000C2F43">
        <w:t>pkt</w:t>
      </w:r>
      <w:proofErr w:type="spellEnd"/>
      <w:r w:rsidRPr="000C2F43">
        <w:t xml:space="preserve"> III.5)</w:t>
      </w:r>
    </w:p>
    <w:p w:rsidR="000C2F43" w:rsidRPr="000C2F43" w:rsidRDefault="000C2F43" w:rsidP="000C2F43">
      <w:pPr>
        <w:jc w:val="both"/>
      </w:pPr>
      <w:r w:rsidRPr="000C2F43">
        <w:t>1) wypełniony i podpisany formularz ofertowy, z wykorzystaniem wzoru- załącznik nr 1 (kosztorys ofertowy ma jedynie charakter informacyjny), 2) schemat technologiczny oczyszczalni z dokładnym opisem proces</w:t>
      </w:r>
      <w:r w:rsidR="0026317C">
        <w:t>u</w:t>
      </w:r>
      <w:r w:rsidRPr="000C2F43">
        <w:t xml:space="preserve"> oczyszczania i zastosowanych materiałów, 3) dowód wpłacenia (złożenia) wadium</w:t>
      </w:r>
    </w:p>
    <w:p w:rsidR="000C2F43" w:rsidRPr="000C2F43" w:rsidRDefault="000C2F43" w:rsidP="000C2F43">
      <w:pPr>
        <w:jc w:val="both"/>
      </w:pPr>
      <w:r w:rsidRPr="000C2F43">
        <w:t>SEKCJA IV: PROCEDURA</w:t>
      </w:r>
    </w:p>
    <w:p w:rsidR="000C2F43" w:rsidRPr="000C2F43" w:rsidRDefault="000C2F43" w:rsidP="000C2F43">
      <w:pPr>
        <w:jc w:val="both"/>
      </w:pPr>
      <w:r w:rsidRPr="000C2F43">
        <w:t>IV.1) TRYB UDZIELENIA ZAMÓWIENIA</w:t>
      </w:r>
    </w:p>
    <w:p w:rsidR="000C2F43" w:rsidRPr="000C2F43" w:rsidRDefault="000C2F43" w:rsidP="000C2F43">
      <w:pPr>
        <w:jc w:val="both"/>
      </w:pPr>
      <w:r w:rsidRPr="000C2F43">
        <w:t>IV.1.1) Tryb udzielenia zamówienia: przetarg nieograniczony.</w:t>
      </w:r>
    </w:p>
    <w:p w:rsidR="000C2F43" w:rsidRPr="000C2F43" w:rsidRDefault="000C2F43" w:rsidP="000C2F43">
      <w:pPr>
        <w:jc w:val="both"/>
      </w:pPr>
      <w:r w:rsidRPr="000C2F43">
        <w:t>IV.2) KRYTERIA OCENY OFERT</w:t>
      </w:r>
    </w:p>
    <w:p w:rsidR="000C2F43" w:rsidRPr="000C2F43" w:rsidRDefault="000C2F43" w:rsidP="000C2F43">
      <w:pPr>
        <w:jc w:val="both"/>
      </w:pPr>
      <w:r w:rsidRPr="000C2F43">
        <w:t>IV.2.1) Kryteria oceny ofert: cena oraz inne kryteria związane z przedmiotem zamówienia:</w:t>
      </w:r>
    </w:p>
    <w:p w:rsidR="000C2F43" w:rsidRPr="000C2F43" w:rsidRDefault="000C2F43" w:rsidP="000C2F43">
      <w:pPr>
        <w:jc w:val="both"/>
      </w:pPr>
      <w:r w:rsidRPr="000C2F43">
        <w:t>1 - Cena - 95</w:t>
      </w:r>
    </w:p>
    <w:p w:rsidR="000C2F43" w:rsidRPr="000C2F43" w:rsidRDefault="000C2F43" w:rsidP="000C2F43">
      <w:pPr>
        <w:jc w:val="both"/>
      </w:pPr>
      <w:r w:rsidRPr="000C2F43">
        <w:t>2 - gwarancja i rękojmia - 5</w:t>
      </w:r>
    </w:p>
    <w:p w:rsidR="000C2F43" w:rsidRPr="000C2F43" w:rsidRDefault="000C2F43" w:rsidP="000C2F43">
      <w:pPr>
        <w:jc w:val="both"/>
      </w:pPr>
      <w:r w:rsidRPr="000C2F43">
        <w:t xml:space="preserve">IV.2.2) </w:t>
      </w:r>
      <w:r>
        <w:t>Zamawiający</w:t>
      </w:r>
      <w:r w:rsidRPr="00C53ACB">
        <w:t xml:space="preserve"> nie przewiduje aukcji elektronicznej</w:t>
      </w:r>
      <w:r>
        <w:t>.</w:t>
      </w:r>
    </w:p>
    <w:p w:rsidR="000C2F43" w:rsidRPr="000C2F43" w:rsidRDefault="000C2F43" w:rsidP="000C2F43">
      <w:pPr>
        <w:jc w:val="both"/>
      </w:pPr>
      <w:r w:rsidRPr="000C2F43">
        <w:t>IV.3) ZMIANA UMOWY</w:t>
      </w:r>
      <w:r>
        <w:t xml:space="preserve">- </w:t>
      </w:r>
      <w:r w:rsidRPr="000C2F43">
        <w:t>przewiduje się istotne zmiany postanowień zawartej umowy w stosunku do treści oferty, na podstawie której dokonano wyboru wykonawcy:</w:t>
      </w:r>
    </w:p>
    <w:p w:rsidR="000C2F43" w:rsidRPr="000C2F43" w:rsidRDefault="000C2F43" w:rsidP="000C2F43">
      <w:pPr>
        <w:jc w:val="both"/>
      </w:pPr>
      <w:r w:rsidRPr="000C2F43">
        <w:t>Dopuszczalne zmiany postanowień umowy oraz określenie warunków zmian</w:t>
      </w:r>
    </w:p>
    <w:p w:rsidR="000C2F43" w:rsidRPr="000C2F43" w:rsidRDefault="000C2F43" w:rsidP="000C2F43">
      <w:pPr>
        <w:jc w:val="both"/>
      </w:pPr>
      <w:r w:rsidRPr="000C2F43">
        <w:lastRenderedPageBreak/>
        <w:t xml:space="preserve">Dopuszczalne zmiany postanowień umowy przewidziane są w § 12 projektu umowy ( załącznik nr 9 </w:t>
      </w:r>
      <w:proofErr w:type="spellStart"/>
      <w:r w:rsidRPr="000C2F43">
        <w:t>siwz</w:t>
      </w:r>
      <w:proofErr w:type="spellEnd"/>
      <w:r w:rsidRPr="000C2F43">
        <w:t xml:space="preserve"> )</w:t>
      </w:r>
    </w:p>
    <w:p w:rsidR="000C2F43" w:rsidRPr="000C2F43" w:rsidRDefault="000C2F43" w:rsidP="000C2F43">
      <w:pPr>
        <w:jc w:val="both"/>
      </w:pPr>
      <w:r w:rsidRPr="000C2F43">
        <w:t>IV.4) INFORMACJE ADMINISTRACYJNE</w:t>
      </w:r>
    </w:p>
    <w:p w:rsidR="000C2F43" w:rsidRPr="000C2F43" w:rsidRDefault="000C2F43" w:rsidP="000C2F43">
      <w:pPr>
        <w:jc w:val="both"/>
      </w:pPr>
      <w:r w:rsidRPr="000C2F43">
        <w:t>IV.4.1) Adres strony internetowej, na której jest dostępna specyfikacja istotnych warunków zamówienia: ugstrzelce.bip.org.pl</w:t>
      </w:r>
      <w:r w:rsidRPr="000C2F43">
        <w:br/>
        <w:t>Specyfikację istotnych warunków zamówienia można uzyskać pod adresem: Urząd Gminy Strzelce, ul. Leśna 1, 99-307 Strzelce, (</w:t>
      </w:r>
      <w:proofErr w:type="spellStart"/>
      <w:r w:rsidRPr="000C2F43">
        <w:t>pok.nr</w:t>
      </w:r>
      <w:proofErr w:type="spellEnd"/>
      <w:r w:rsidRPr="000C2F43">
        <w:t xml:space="preserve"> 17).</w:t>
      </w:r>
    </w:p>
    <w:p w:rsidR="000C2F43" w:rsidRPr="000C2F43" w:rsidRDefault="000C2F43" w:rsidP="000C2F43">
      <w:pPr>
        <w:jc w:val="both"/>
      </w:pPr>
      <w:r w:rsidRPr="000C2F43">
        <w:t>IV.4.4) Termin składania wniosków o dopuszczenie do udziału w postępowaniu lub ofert: 06.08.2015 godzina 09:00, miejsce: Urząd Gminy Strzelce, ul. Leśna 1, 99-307 Strzelce, (sekretariat).</w:t>
      </w:r>
    </w:p>
    <w:p w:rsidR="000C2F43" w:rsidRPr="000C2F43" w:rsidRDefault="000C2F43" w:rsidP="000C2F43">
      <w:pPr>
        <w:jc w:val="both"/>
      </w:pPr>
      <w:r w:rsidRPr="000C2F43">
        <w:t>IV.4.5) Termin związania ofertą: okres w dniach: 30 (od ostatecznego terminu składania ofert).</w:t>
      </w:r>
    </w:p>
    <w:p w:rsidR="000C2F43" w:rsidRPr="000C2F43" w:rsidRDefault="000C2F43" w:rsidP="000C2F43">
      <w:pPr>
        <w:jc w:val="both"/>
      </w:pPr>
      <w:r w:rsidRPr="000C2F43">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C2F43" w:rsidRDefault="000C2F43" w:rsidP="000C2F43">
      <w:pPr>
        <w:jc w:val="both"/>
      </w:pPr>
    </w:p>
    <w:p w:rsidR="000C2F43" w:rsidRPr="000C2F43" w:rsidRDefault="000C2F43" w:rsidP="000C2F43"/>
    <w:p w:rsidR="000C2F43" w:rsidRPr="000C2F43" w:rsidRDefault="000C2F43" w:rsidP="000C2F43"/>
    <w:p w:rsidR="00393D54" w:rsidRDefault="000C2F43" w:rsidP="00393D54">
      <w:pPr>
        <w:widowControl w:val="0"/>
        <w:ind w:firstLine="3828"/>
        <w:rPr>
          <w:b/>
          <w:color w:val="000000"/>
        </w:rPr>
      </w:pPr>
      <w:r>
        <w:tab/>
      </w:r>
      <w:r w:rsidR="00393D54">
        <w:rPr>
          <w:color w:val="000000"/>
        </w:rPr>
        <w:t xml:space="preserve">                                         z up. WÓJTA</w:t>
      </w:r>
    </w:p>
    <w:p w:rsidR="00393D54" w:rsidRDefault="00393D54" w:rsidP="00393D54">
      <w:pPr>
        <w:widowControl w:val="0"/>
        <w:ind w:left="1440" w:firstLine="3828"/>
        <w:rPr>
          <w:rFonts w:eastAsia="SimSun"/>
          <w:color w:val="000000"/>
        </w:rPr>
      </w:pPr>
      <w:r>
        <w:rPr>
          <w:b/>
          <w:color w:val="000000"/>
        </w:rPr>
        <w:t xml:space="preserve">                    /-/ </w:t>
      </w:r>
      <w:r>
        <w:rPr>
          <w:color w:val="000000"/>
        </w:rPr>
        <w:t xml:space="preserve">Ewa </w:t>
      </w:r>
      <w:proofErr w:type="spellStart"/>
      <w:r>
        <w:rPr>
          <w:color w:val="000000"/>
        </w:rPr>
        <w:t>Zielak</w:t>
      </w:r>
      <w:proofErr w:type="spellEnd"/>
    </w:p>
    <w:p w:rsidR="00393D54" w:rsidRDefault="00393D54" w:rsidP="00393D54">
      <w:pPr>
        <w:widowControl w:val="0"/>
        <w:tabs>
          <w:tab w:val="left" w:pos="5387"/>
        </w:tabs>
        <w:autoSpaceDE w:val="0"/>
        <w:autoSpaceDN w:val="0"/>
        <w:adjustRightInd w:val="0"/>
        <w:rPr>
          <w:rFonts w:eastAsia="Times New Roman"/>
          <w:color w:val="000000"/>
          <w:highlight w:val="white"/>
        </w:rPr>
      </w:pPr>
      <w:r>
        <w:rPr>
          <w:color w:val="000000"/>
          <w:highlight w:val="white"/>
        </w:rPr>
        <w:tab/>
        <w:t xml:space="preserve">             SEKRETARZ GMINY</w:t>
      </w:r>
    </w:p>
    <w:p w:rsidR="00E63993" w:rsidRPr="000C2F43" w:rsidRDefault="00E63993" w:rsidP="000C2F43">
      <w:pPr>
        <w:tabs>
          <w:tab w:val="left" w:pos="6585"/>
        </w:tabs>
      </w:pPr>
    </w:p>
    <w:sectPr w:rsidR="00E63993" w:rsidRPr="000C2F43" w:rsidSect="000C2F43">
      <w:pgSz w:w="11906" w:h="16838"/>
      <w:pgMar w:top="568"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A1C"/>
    <w:multiLevelType w:val="multilevel"/>
    <w:tmpl w:val="1F46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D0F05"/>
    <w:multiLevelType w:val="multilevel"/>
    <w:tmpl w:val="5A38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3936"/>
    <w:multiLevelType w:val="multilevel"/>
    <w:tmpl w:val="0EA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67FC0"/>
    <w:multiLevelType w:val="multilevel"/>
    <w:tmpl w:val="88A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19691B"/>
    <w:multiLevelType w:val="multilevel"/>
    <w:tmpl w:val="218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634D88"/>
    <w:multiLevelType w:val="multilevel"/>
    <w:tmpl w:val="4FB2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54105"/>
    <w:multiLevelType w:val="multilevel"/>
    <w:tmpl w:val="2D4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3F060E"/>
    <w:multiLevelType w:val="multilevel"/>
    <w:tmpl w:val="0FE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0C2F43"/>
    <w:rsid w:val="000C2F43"/>
    <w:rsid w:val="0026317C"/>
    <w:rsid w:val="002E3181"/>
    <w:rsid w:val="00393D54"/>
    <w:rsid w:val="003C72ED"/>
    <w:rsid w:val="00455D95"/>
    <w:rsid w:val="004A5F37"/>
    <w:rsid w:val="004C6636"/>
    <w:rsid w:val="005877D0"/>
    <w:rsid w:val="007548A0"/>
    <w:rsid w:val="00A95836"/>
    <w:rsid w:val="00B137FB"/>
    <w:rsid w:val="00D624CB"/>
    <w:rsid w:val="00DB408C"/>
    <w:rsid w:val="00E63993"/>
    <w:rsid w:val="00EA3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9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C2F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C2F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C2F43"/>
  </w:style>
  <w:style w:type="paragraph" w:customStyle="1" w:styleId="khtitle">
    <w:name w:val="kh_title"/>
    <w:basedOn w:val="Normalny"/>
    <w:rsid w:val="000C2F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C2F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46432963">
      <w:bodyDiv w:val="1"/>
      <w:marLeft w:val="0"/>
      <w:marRight w:val="0"/>
      <w:marTop w:val="0"/>
      <w:marBottom w:val="0"/>
      <w:divBdr>
        <w:top w:val="none" w:sz="0" w:space="0" w:color="auto"/>
        <w:left w:val="none" w:sz="0" w:space="0" w:color="auto"/>
        <w:bottom w:val="none" w:sz="0" w:space="0" w:color="auto"/>
        <w:right w:val="none" w:sz="0" w:space="0" w:color="auto"/>
      </w:divBdr>
    </w:div>
    <w:div w:id="13757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1897</Words>
  <Characters>11383</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2015-07-22T10:46:00Z</cp:lastPrinted>
  <dcterms:created xsi:type="dcterms:W3CDTF">2015-07-22T10:38:00Z</dcterms:created>
  <dcterms:modified xsi:type="dcterms:W3CDTF">2015-07-22T11:11:00Z</dcterms:modified>
</cp:coreProperties>
</file>